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2022-2023学年保定市莲池区七年级（下）期末数学试卷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一、选择题（本大题共16个小题，1～10题，每小题3分；11～16题，每小题3分；共42分.在每小题给出的四个选项中，只有一项是符合题目要求的）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1．下列各图中，∠1与∠2是对顶角的是（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57275" cy="92011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92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49300" cy="34734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10" cy="3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64920" cy="75247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3" cy="7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50595" cy="95059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8" cy="95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2．下列图形中是轴对称图形的是（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40740" cy="81661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50" cy="81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59155" cy="87439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8" cy="87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31520" cy="84391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2" cy="8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01370" cy="84074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6" cy="84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273" w:hangingChars="130"/>
        <w:textAlignment w:val="center"/>
      </w:pPr>
      <w:r>
        <w:rPr>
          <w:rFonts w:hint="eastAsia" w:ascii="Times New Roman" w:hAnsi="Times New Roman" w:eastAsia="新宋体"/>
          <w:sz w:val="21"/>
          <w:szCs w:val="21"/>
        </w:rPr>
        <w:t>3．小华书写时不小心把墨水滴在了等式“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  <w:vertAlign w:val="superscript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2580" cy="259080"/>
            <wp:effectExtent l="0" t="0" r="1270" b="762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9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4"/>
          <w:szCs w:val="24"/>
          <w:vertAlign w:val="superscript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≠0）中”的运算符号上，被覆盖的符号是（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A．+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C．×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D．÷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4．把0.00058写成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×10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（1≤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＜10，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为整数）的形式，则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A．0.58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B．﹣0.58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C．﹣5.58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D．1.8</w:t>
      </w:r>
    </w:p>
    <w:p>
      <w:pPr>
        <w:spacing w:line="360" w:lineRule="auto"/>
      </w:pPr>
      <w:r>
        <w:rPr>
          <w:rFonts w:hint="eastAsia" w:ascii="Times New Roman" w:hAnsi="Times New Roman" w:eastAsia="新宋体"/>
          <w:sz w:val="21"/>
          <w:szCs w:val="21"/>
        </w:rPr>
        <w:t>5．计算</w:t>
      </w:r>
      <w:r>
        <w:rPr>
          <w:rFonts w:hint="eastAsia" w:ascii="Times New Roman" w:hAnsi="Times New Roman" w:eastAsia="新宋体"/>
          <w:color w:val="0000FF"/>
          <w:position w:val="-6"/>
          <w:szCs w:val="21"/>
          <w:lang w:eastAsia="zh-CN"/>
        </w:rPr>
        <w:object>
          <v:shape id="_x0000_i1025" o:spt="75" type="#_x0000_t75" style="height:28pt;width:16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9">
            <o:LockedField>false</o:LockedField>
          </o:OLEObject>
        </w:object>
      </w:r>
      <w:r>
        <w:rPr>
          <w:rFonts w:hint="eastAsia" w:ascii="Times New Roman" w:hAnsi="Times New Roman" w:eastAsia="新宋体"/>
          <w:color w:val="0000FF"/>
          <w:szCs w:val="21"/>
          <w:lang w:val="en-US" w:eastAsia="zh-CN"/>
        </w:rPr>
        <w:t>=</w:t>
      </w:r>
      <w:r>
        <w:rPr>
          <w:rFonts w:hint="eastAsia" w:ascii="Times New Roman" w:hAnsi="Times New Roman" w:eastAsia="新宋体"/>
          <w:sz w:val="21"/>
          <w:szCs w:val="21"/>
        </w:rPr>
        <w:t>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6．如图，为估计池塘岸边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两点的距离，小方在池塘的一侧选取一点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，测得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＝7米，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＝5米，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间的距离不可能是（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91260" cy="88646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770" cy="88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A．12米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B．10米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C．5米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D．8米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＝﹣|﹣2|，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</w:t>
      </w:r>
      <w:r>
        <w:rPr>
          <w:rFonts w:hint="eastAsia" w:ascii="Times New Roman" w:hAnsi="Times New Roman" w:eastAsia="新宋体"/>
          <w:sz w:val="21"/>
          <w:szCs w:val="21"/>
        </w:rPr>
        <w:t>，那么它们的大小关系为（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8．如图，将木条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钉在一起，∠1＝70°，∠2＝40°，要使木条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平行，木条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需顺时针旋转的最小度数是（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92555" cy="125222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9" cy="1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9．下列各式直接能用平方差公式计算的有（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﹣3）（3+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（3）（﹣2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）（2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（4）（﹣2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）（﹣2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D．1个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10．有足够多张如图所示的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类、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类正方形卡片和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类长方形卡片，若要拼一个长为（3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）、宽为（2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）的大长方形，则需要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类卡片的张数为（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45080" cy="84391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85" cy="8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．则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的长是（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54480" cy="87757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3" cy="87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B．7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D．9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的边长为4，点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开始，在正方形的边上，沿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的路径匀速移动，设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点经过的路径长为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，△</w:t>
      </w:r>
      <w:r>
        <w:rPr>
          <w:rFonts w:hint="eastAsia" w:ascii="Times New Roman" w:hAnsi="Times New Roman" w:eastAsia="新宋体"/>
          <w:i/>
          <w:sz w:val="21"/>
          <w:szCs w:val="21"/>
        </w:rPr>
        <w:t>ADP</w:t>
      </w:r>
      <w:r>
        <w:rPr>
          <w:rFonts w:hint="eastAsia" w:ascii="Times New Roman" w:hAnsi="Times New Roman" w:eastAsia="新宋体"/>
          <w:sz w:val="21"/>
          <w:szCs w:val="21"/>
        </w:rPr>
        <w:t>的面积是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，则下列图象能大致反映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之间变化关系的是（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43660" cy="141986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71" cy="14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84960" cy="99631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3" cy="9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57985" cy="100584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5" cy="10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75435" cy="99631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19" cy="9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2740" cy="99631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251" cy="9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13．已知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＝9，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B．9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14．一天老师带小明测操场上一棵树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的高度，如图1所示，他告诉小明，我在距树底端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米的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处，测得∠</w:t>
      </w:r>
      <w:r>
        <w:rPr>
          <w:rFonts w:hint="eastAsia" w:ascii="Times New Roman" w:hAnsi="Times New Roman" w:eastAsia="新宋体"/>
          <w:i/>
          <w:sz w:val="21"/>
          <w:szCs w:val="21"/>
        </w:rPr>
        <w:t>BCA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°，你能测出旗杆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的高度吗？小明经过一番思考：“我若将△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，放倒在操场上不就可以测量了吗！”于是他在操场上选取了一个合适的地方，画出一个直角三角形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，如图2，使∠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米，∠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小明说，只要量出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的长度就知道旗杆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的高度了．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同学甲：小明的做法正确，是根据“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”得△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FED</w:t>
      </w:r>
      <w:r>
        <w:rPr>
          <w:rFonts w:hint="eastAsia" w:ascii="Times New Roman" w:hAnsi="Times New Roman" w:eastAsia="新宋体"/>
          <w:sz w:val="21"/>
          <w:szCs w:val="21"/>
        </w:rPr>
        <w:t>得到的；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同学乙：小明的做法正确，是根据“</w:t>
      </w:r>
      <w:r>
        <w:rPr>
          <w:rFonts w:hint="eastAsia" w:ascii="Times New Roman" w:hAnsi="Times New Roman" w:eastAsia="新宋体"/>
          <w:i/>
          <w:sz w:val="21"/>
          <w:szCs w:val="21"/>
        </w:rPr>
        <w:t>ASA</w:t>
      </w:r>
      <w:r>
        <w:rPr>
          <w:rFonts w:hint="eastAsia" w:ascii="Times New Roman" w:hAnsi="Times New Roman" w:eastAsia="新宋体"/>
          <w:sz w:val="21"/>
          <w:szCs w:val="21"/>
        </w:rPr>
        <w:t>”得△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FED</w:t>
      </w:r>
      <w:r>
        <w:rPr>
          <w:rFonts w:hint="eastAsia" w:ascii="Times New Roman" w:hAnsi="Times New Roman" w:eastAsia="新宋体"/>
          <w:sz w:val="21"/>
          <w:szCs w:val="21"/>
        </w:rPr>
        <w:t>得到的；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同学丙：小明的做法正确，是根据“</w:t>
      </w:r>
      <w:r>
        <w:rPr>
          <w:rFonts w:hint="eastAsia" w:ascii="Times New Roman" w:hAnsi="Times New Roman" w:eastAsia="新宋体"/>
          <w:i/>
          <w:sz w:val="21"/>
          <w:szCs w:val="21"/>
        </w:rPr>
        <w:t>SSS</w:t>
      </w:r>
      <w:r>
        <w:rPr>
          <w:rFonts w:hint="eastAsia" w:ascii="Times New Roman" w:hAnsi="Times New Roman" w:eastAsia="新宋体"/>
          <w:sz w:val="21"/>
          <w:szCs w:val="21"/>
        </w:rPr>
        <w:t>”得△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FED</w:t>
      </w:r>
      <w:r>
        <w:rPr>
          <w:rFonts w:hint="eastAsia" w:ascii="Times New Roman" w:hAnsi="Times New Roman" w:eastAsia="新宋体"/>
          <w:sz w:val="21"/>
          <w:szCs w:val="21"/>
        </w:rPr>
        <w:t>得到的；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同学丁：小明的做法不正确，由他的做法不能判断△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FED</w:t>
      </w:r>
      <w:r>
        <w:rPr>
          <w:rFonts w:hint="eastAsia" w:ascii="Times New Roman" w:hAnsi="Times New Roman" w:eastAsia="新宋体"/>
          <w:sz w:val="21"/>
          <w:szCs w:val="21"/>
        </w:rPr>
        <w:t>．你认为（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31465" cy="151765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598" cy="151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A．甲、乙、丙的判断都正确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B．甲、乙的判断都正确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C．只有乙的判断正确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D．只有丁的判断正确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15．如图，小明将一张三角形纸片（△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），沿着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折叠（点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分别在边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上），并使点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′重合，若∠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＝70°，则∠1+∠2的度数为（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95730" cy="124968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987" cy="124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A．140°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16．如图所示的正方形网格中，网格线的交点称为格点．已知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是两格点，如果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也是图中的格点，且使得△</w:t>
      </w:r>
      <w:r>
        <w:rPr>
          <w:rFonts w:hint="eastAsia" w:ascii="Times New Roman" w:hAnsi="Times New Roman" w:eastAsia="新宋体"/>
          <w:i/>
          <w:sz w:val="21"/>
          <w:szCs w:val="21"/>
        </w:rPr>
        <w:t>ABP</w:t>
      </w:r>
      <w:r>
        <w:rPr>
          <w:rFonts w:hint="eastAsia" w:ascii="Times New Roman" w:hAnsi="Times New Roman" w:eastAsia="新宋体"/>
          <w:sz w:val="21"/>
          <w:szCs w:val="21"/>
        </w:rPr>
        <w:t>为等腰三角形，则点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的个数是（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52500" cy="95250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二、填空题（本大题共3个小题，每小题3分，共9分）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17．计算（﹣2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的结果为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18．已知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＝2，则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19．一副三角板按如图所示（共顶点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）叠放在一起，若固定三角板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，改变三角板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的位置（其中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点位置始终不变），当∠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°时，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12595" cy="123698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80" cy="1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三、解答题（本大题共7个小题，共69分）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20．（12分）计算：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10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（3）（8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）÷（﹣2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（4）1250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﹣1248×1252．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21．（8分）先化简，再求值：（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﹣1）+（2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﹣2），其中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434975</wp:posOffset>
            </wp:positionV>
            <wp:extent cx="1301115" cy="1362075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136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22．（8分）如图，点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边上一点，过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BED</w:t>
      </w:r>
      <w:r>
        <w:rPr>
          <w:rFonts w:hint="eastAsia" w:ascii="Times New Roman" w:hAnsi="Times New Roman" w:eastAsia="新宋体"/>
          <w:sz w:val="21"/>
          <w:szCs w:val="21"/>
        </w:rPr>
        <w:t>，那么有∠</w:t>
      </w:r>
      <w:r>
        <w:rPr>
          <w:rFonts w:hint="eastAsia" w:ascii="Times New Roman" w:hAnsi="Times New Roman" w:eastAsia="新宋体"/>
          <w:i/>
          <w:sz w:val="21"/>
          <w:szCs w:val="21"/>
        </w:rPr>
        <w:t>EGA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．请你完善下面的推理过程．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推理过程如下：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（已知），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BEF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BED</w:t>
      </w:r>
      <w:r>
        <w:rPr>
          <w:rFonts w:hint="eastAsia" w:ascii="Times New Roman" w:hAnsi="Times New Roman" w:eastAsia="新宋体"/>
          <w:sz w:val="21"/>
          <w:szCs w:val="21"/>
        </w:rPr>
        <w:t xml:space="preserve">，（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∴∠2＝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．（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即∠</w:t>
      </w:r>
      <w:r>
        <w:rPr>
          <w:rFonts w:hint="eastAsia" w:ascii="Times New Roman" w:hAnsi="Times New Roman" w:eastAsia="新宋体"/>
          <w:i/>
          <w:sz w:val="21"/>
          <w:szCs w:val="21"/>
        </w:rPr>
        <w:t>EGA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23．（7分）在不透明的袋子中装有5个红球和8个黑球，每个球除颜色外都相同．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（1）从中任意摸出一个球，摸到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球的可能性大；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（2）如果另外拿红球和黑球一共7个放入袋中，你认为怎样放才能让摸到红球和摸到黑球的可能性相同，请说明理由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24．（10分）如图，在正方形网格上有一个△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（1）发现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 xml:space="preserve">的数量关系是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，位置关系是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（2）画△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的对称图形△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'（不写画法）；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（3）若网格上的每个小正方形的边长为1，则△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 xml:space="preserve">的面积为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（4）在直线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上找一点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最短．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32305" cy="2176145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436" cy="217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25．（12分）甲骑摩托车从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地去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地，乙开汽车从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地去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地，同时出发，匀速行驶，各自到达终点后停止，甲、乙离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点的距离分别为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甲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乙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），与行驶的时间为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）之间的关系如图所示．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 xml:space="preserve">经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小时，甲到达终点；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 xml:space="preserve">经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小时，甲、乙两人相遇，此时距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地的距离为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 xml:space="preserve">经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小时，乙到达终点；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两地之间的路程为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（3）求甲、乙各自的速度；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（4）甲出发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后甲、乙两人相距180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43785" cy="1447800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917" cy="144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＝12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作射线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出发，沿射线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方向匀速运动，速度为4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；点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出发，沿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边向点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匀速运动，速度为2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，当点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停止运动时，点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也停止运动．连接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，设动点的运动时间为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）（0＜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≤6），解答下列问题：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（1）用含有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的代数式表示</w:t>
      </w:r>
      <w:r>
        <w:rPr>
          <w:rFonts w:hint="eastAsia" w:ascii="Times New Roman" w:hAnsi="Times New Roman" w:eastAsia="新宋体"/>
          <w:i/>
          <w:sz w:val="21"/>
          <w:szCs w:val="21"/>
        </w:rPr>
        <w:t>CP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＝2时，请说明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（3）设△</w:t>
      </w:r>
      <w:r>
        <w:rPr>
          <w:rFonts w:hint="eastAsia" w:ascii="Times New Roman" w:hAnsi="Times New Roman" w:eastAsia="新宋体"/>
          <w:i/>
          <w:sz w:val="21"/>
          <w:szCs w:val="21"/>
        </w:rPr>
        <w:t>BCQ</w:t>
      </w:r>
      <w:r>
        <w:rPr>
          <w:rFonts w:hint="eastAsia" w:ascii="Times New Roman" w:hAnsi="Times New Roman" w:eastAsia="新宋体"/>
          <w:sz w:val="21"/>
          <w:szCs w:val="21"/>
        </w:rPr>
        <w:t>的面积为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），求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之间的关系式．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31465" cy="1231265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598" cy="123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一、选择题（本大题共16个小题，1～10题，每小题3分；11～16题，每小题3分；共42分.在每小题给出的四个选项中，只有一项是符合题目要求的）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9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二、填空题（本大题共3个小题，每小题3分，共9分）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30或150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三、解答题（本大题共7个小题，共69分）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10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﹣9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（3）（8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）÷（﹣2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÷（﹣2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÷（﹣2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）+2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÷（﹣2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＝﹣4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（4）1250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﹣1248×1252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＝1250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﹣（1250﹣2）×（1250+2）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＝1250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﹣（1250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＝1250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﹣1250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21．解：原式＝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﹣1+4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+1﹣5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原式＝6×（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）＝﹣2．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22．证明：∵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（已知），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∠2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两直线平行，内错角相等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BEF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∠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A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两直线平行，同位角相等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BED</w:t>
      </w:r>
      <w:r>
        <w:rPr>
          <w:rFonts w:hint="eastAsia" w:ascii="Times New Roman" w:hAnsi="Times New Roman" w:eastAsia="新宋体"/>
          <w:sz w:val="21"/>
          <w:szCs w:val="21"/>
        </w:rPr>
        <w:t xml:space="preserve">，（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已知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∴∠2＝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∠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BEF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角平分线定义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．（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等角互换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即∠</w:t>
      </w:r>
      <w:r>
        <w:rPr>
          <w:rFonts w:hint="eastAsia" w:ascii="Times New Roman" w:hAnsi="Times New Roman" w:eastAsia="新宋体"/>
          <w:i/>
          <w:sz w:val="21"/>
          <w:szCs w:val="21"/>
        </w:rPr>
        <w:t>EGA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23．解：（1）摸到红球的可能性为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5+8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摸到黑球的可能性为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故摸到黑球的概率大．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故答案为：黑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（2）放入5个红球，2个黑球．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∵另外拿红球和黑球一共7个放入袋中，∴共有5+8+7＝20个球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∵摸到红球和摸到黑球的可能性相同，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∴黑球和红球的数量相等，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∴应放入5个红球，2个黑球．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故答案为：放入5个红球，2个黑球．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24．解：（1）由勾股定理可得：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＝17，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＝17，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＝34，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是等腰直角三角形，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的对称图形如图所示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＝4×5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1×4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1×4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5×3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＝20﹣2﹣2﹣7.5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＝8.5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故答案为：8.5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（4）如图所示，点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即为所求．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32305" cy="2176145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436" cy="217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25．解：（1）由图象可得，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经6小时，甲到达终点；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经2小时，甲、乙两人相遇，此时距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地的距离为：240÷3×2＝160（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经3小时，乙到达终点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6；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2，160；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（2）由图象可得，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两地之间路程为240千米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故答案为：240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（3）甲的速度为：240÷6＝40（千米/小时），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乙的速度为：240÷2﹣40＝80（千米/小时）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答：甲的速度40千米/小时，乙的速度80千米/小时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（4）令甲出发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小时，甲乙相距180千米，由题意，得：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相遇前：80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+40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+180＝240，解得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＝0.5；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相遇后：40（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﹣2）+80×（3﹣2）＝180，解得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＝4.5．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故甲出发0.5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或4.5后甲、乙两人相距180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故答案为：0.5或4.5．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26．解：（1）∵点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出发，沿射线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方向匀速运动，速度为4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cm/s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CP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出发，沿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边向点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匀速运动，速度为2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cm/s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＝（12﹣2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 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故答案为：4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；（12﹣2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＝2时，</w:t>
      </w:r>
      <w:r>
        <w:rPr>
          <w:rFonts w:hint="eastAsia" w:ascii="Times New Roman" w:hAnsi="Times New Roman" w:eastAsia="新宋体"/>
          <w:i/>
          <w:sz w:val="21"/>
          <w:szCs w:val="21"/>
        </w:rPr>
        <w:t>CP</w:t>
      </w:r>
      <w:r>
        <w:rPr>
          <w:rFonts w:hint="eastAsia" w:ascii="Times New Roman" w:hAnsi="Times New Roman" w:eastAsia="新宋体"/>
          <w:sz w:val="21"/>
          <w:szCs w:val="21"/>
        </w:rPr>
        <w:t>＝8（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＝12﹣2×2＝8（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PCQ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CQB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PCQ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BQC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PC=BQ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∠PCQ=∠BQC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CQ=CQ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PCQ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BQC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PQC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BCQ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解：（3）如图，过点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31465" cy="1231265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598" cy="123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＝6（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BCQ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BQ</w:t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6×（12﹣2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）＝（36﹣6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之间的关系式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＝36﹣6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031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2023-12-16T21:36:00Z</cp:lastPrinted>
  <dcterms:created xsi:type="dcterms:W3CDTF">2023-12-16T21:36:00Z</dcterms:created>
  <dcterms:modified xsi:type="dcterms:W3CDTF">2023-12-16T13:48:11Z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5A881756A8874AA28172DB6CDFBD8724_12</vt:lpwstr>
  </property>
</Properties>
</file>