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826" w:rsidRDefault="008F1826" w:rsidP="008F1826">
      <w:pPr>
        <w:spacing w:line="647" w:lineRule="exact"/>
        <w:jc w:val="center"/>
      </w:pPr>
      <w:r>
        <w:rPr>
          <w:rFonts w:eastAsia="方正小标宋_GBK" w:hint="eastAsia"/>
          <w:sz w:val="42"/>
        </w:rPr>
        <w:t>期中模拟检测卷</w:t>
      </w:r>
    </w:p>
    <w:p w:rsidR="008F1826" w:rsidRDefault="008F1826" w:rsidP="008F1826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02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92"/>
        <w:gridCol w:w="590"/>
        <w:gridCol w:w="591"/>
        <w:gridCol w:w="591"/>
        <w:gridCol w:w="591"/>
        <w:gridCol w:w="591"/>
        <w:gridCol w:w="693"/>
        <w:gridCol w:w="693"/>
      </w:tblGrid>
      <w:tr w:rsidR="008F1826" w:rsidTr="005C6EF9">
        <w:trPr>
          <w:trHeight w:val="110"/>
          <w:jc w:val="center"/>
        </w:trPr>
        <w:tc>
          <w:tcPr>
            <w:tcW w:w="753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753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53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8F1826" w:rsidTr="005C6EF9">
        <w:trPr>
          <w:trHeight w:val="54"/>
          <w:jc w:val="center"/>
        </w:trPr>
        <w:tc>
          <w:tcPr>
            <w:tcW w:w="753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</w:p>
        </w:tc>
        <w:tc>
          <w:tcPr>
            <w:tcW w:w="753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</w:p>
        </w:tc>
        <w:tc>
          <w:tcPr>
            <w:tcW w:w="753" w:type="dxa"/>
            <w:tcMar>
              <w:left w:w="0" w:type="dxa"/>
              <w:right w:w="0" w:type="dxa"/>
            </w:tcMar>
            <w:vAlign w:val="center"/>
          </w:tcPr>
          <w:p w:rsidR="008F1826" w:rsidRDefault="008F1826" w:rsidP="005C6EF9">
            <w:pPr>
              <w:spacing w:line="437" w:lineRule="exact"/>
              <w:jc w:val="center"/>
            </w:pPr>
          </w:p>
        </w:tc>
      </w:tr>
    </w:tbl>
    <w:p w:rsidR="008F1826" w:rsidRDefault="008F1826" w:rsidP="008F1826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8F1826" w:rsidRDefault="008F1826" w:rsidP="008F1826">
      <w:pPr>
        <w:spacing w:line="440" w:lineRule="exact"/>
      </w:pPr>
      <w:r>
        <w:rPr>
          <w:rFonts w:eastAsia="方正黑体_GBK" w:hint="eastAsia"/>
        </w:rPr>
        <w:t>一、拼音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汉字。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看拼音写词语。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spacing w:line="440" w:lineRule="exact"/>
        <w:rPr>
          <w:rFonts w:ascii="NEU-XT-S92" w:hAnsi="NEU-XT-S92"/>
        </w:rPr>
      </w:pPr>
      <w:r>
        <w:rPr>
          <w:rFonts w:ascii="NEU-XT-S92" w:hAnsi="NEU-XT-S92"/>
        </w:rPr>
        <w:t>yuán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xiāo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</w:t>
      </w:r>
      <w:r>
        <w:rPr>
          <w:rFonts w:ascii="NEU-XT-S92" w:hAnsi="NEU-XT-S92"/>
        </w:rPr>
        <w:t>dà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suàn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</w:t>
      </w:r>
      <w:r>
        <w:rPr>
          <w:rFonts w:ascii="NEU-XT-S92" w:hAnsi="NEU-XT-S92"/>
        </w:rPr>
        <w:t>qià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hǎo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8F1826" w:rsidRDefault="008F1826" w:rsidP="008F1826">
      <w:pPr>
        <w:spacing w:line="440" w:lineRule="exact"/>
        <w:rPr>
          <w:rFonts w:ascii="NEU-XT-S92" w:hAnsi="NEU-XT-S92"/>
        </w:rPr>
      </w:pPr>
      <w:r>
        <w:rPr>
          <w:rFonts w:ascii="NEU-XT-S92" w:hAnsi="NEU-XT-S92"/>
        </w:rPr>
        <w:t>là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bā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zhōu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</w:t>
      </w:r>
      <w:r>
        <w:rPr>
          <w:rFonts w:ascii="NEU-XT-S92" w:hAnsi="NEU-XT-S92"/>
        </w:rPr>
        <w:t>yóu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nì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 </w:t>
      </w:r>
      <w:r>
        <w:rPr>
          <w:rFonts w:ascii="NEU-XT-S92" w:hAnsi="NEU-XT-S92"/>
        </w:rPr>
        <w:t>nóng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chóu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8F1826" w:rsidRDefault="008F1826" w:rsidP="008F1826">
      <w:pPr>
        <w:spacing w:line="440" w:lineRule="exact"/>
      </w:pPr>
      <w:r>
        <w:rPr>
          <w:rFonts w:ascii="NEU-XT-S92" w:hAnsi="NEU-XT-S92"/>
        </w:rPr>
        <w:t>hè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sè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</w:t>
      </w:r>
      <w:r>
        <w:rPr>
          <w:rFonts w:ascii="NEU-XT-S92" w:hAnsi="NEU-XT-S92"/>
        </w:rPr>
        <w:t>shuǐ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gāng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</w:t>
      </w:r>
      <w:r>
        <w:rPr>
          <w:rFonts w:ascii="NEU-XT-S92" w:hAnsi="NEU-XT-S92"/>
        </w:rPr>
        <w:t>kū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qì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</w:t>
      </w:r>
      <w:r>
        <w:rPr>
          <w:rFonts w:ascii="NEU-XT-S92" w:hAnsi="NEU-XT-S92"/>
        </w:rPr>
        <w:t>qī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xī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下列字音字形完全正确的一项是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8F1826" w:rsidRDefault="008F1826" w:rsidP="008F1826">
      <w:pPr>
        <w:spacing w:line="545" w:lineRule="exact"/>
      </w:pPr>
      <w:r>
        <w:t>A.</w:t>
      </w:r>
      <w:r>
        <w:rPr>
          <w:rFonts w:hint="eastAsia"/>
          <w:em w:val="dot"/>
        </w:rPr>
        <w:t>皎</w:t>
      </w:r>
      <w:r>
        <w:rPr>
          <w:rFonts w:hint="eastAsia"/>
        </w:rPr>
        <w:t>洁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jiǎo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　　</w:t>
      </w:r>
      <w:r>
        <w:rPr>
          <w:rFonts w:hint="eastAsia"/>
        </w:rPr>
        <w:t>机</w:t>
      </w:r>
      <w:r>
        <w:rPr>
          <w:rFonts w:hint="eastAsia"/>
          <w:em w:val="dot"/>
        </w:rPr>
        <w:t>杼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zhǔ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　</w:t>
      </w:r>
      <w:r>
        <w:rPr>
          <w:rFonts w:hint="eastAsia"/>
        </w:rPr>
        <w:t>跋涉</w:t>
      </w:r>
      <w:r>
        <w:rPr>
          <w:rFonts w:ascii="NEU-XT-S92" w:hAnsi="NEU-XT-S92"/>
        </w:rPr>
        <w:t xml:space="preserve">　　　</w:t>
      </w:r>
      <w:r>
        <w:rPr>
          <w:rFonts w:hint="eastAsia"/>
        </w:rPr>
        <w:t>鱼民</w:t>
      </w:r>
      <w:r>
        <w:rPr>
          <w:rFonts w:ascii="NEU-XT-S92" w:hAnsi="NEU-XT-S92"/>
        </w:rPr>
        <w:t xml:space="preserve">　　　</w:t>
      </w:r>
      <w:r>
        <w:rPr>
          <w:rFonts w:hint="eastAsia"/>
        </w:rPr>
        <w:t>仆实</w:t>
      </w:r>
    </w:p>
    <w:p w:rsidR="008F1826" w:rsidRDefault="008F1826" w:rsidP="008F1826">
      <w:pPr>
        <w:spacing w:line="545" w:lineRule="exact"/>
      </w:pPr>
      <w:r>
        <w:t>B.</w:t>
      </w:r>
      <w:r>
        <w:rPr>
          <w:rFonts w:hint="eastAsia"/>
        </w:rPr>
        <w:t>黄</w:t>
      </w:r>
      <w:r>
        <w:rPr>
          <w:rFonts w:hint="eastAsia"/>
          <w:em w:val="dot"/>
        </w:rPr>
        <w:t>焖</w:t>
      </w:r>
      <w:r>
        <w:rPr>
          <w:rFonts w:hint="eastAsia"/>
        </w:rPr>
        <w:t>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mèn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嘟</w:t>
      </w:r>
      <w:r>
        <w:rPr>
          <w:rFonts w:hint="eastAsia"/>
          <w:em w:val="dot"/>
        </w:rPr>
        <w:t>囔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nang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伴奏</w:t>
      </w:r>
      <w:r>
        <w:rPr>
          <w:rFonts w:hint="eastAsia"/>
        </w:rPr>
        <w:tab/>
      </w:r>
      <w:r>
        <w:rPr>
          <w:rFonts w:hint="eastAsia"/>
        </w:rPr>
        <w:t>幕布</w:t>
      </w:r>
      <w:r>
        <w:rPr>
          <w:rFonts w:hint="eastAsia"/>
        </w:rPr>
        <w:tab/>
      </w:r>
      <w:r>
        <w:rPr>
          <w:rFonts w:hint="eastAsia"/>
        </w:rPr>
        <w:t>象征</w:t>
      </w:r>
    </w:p>
    <w:p w:rsidR="008F1826" w:rsidRDefault="008F1826" w:rsidP="008F1826">
      <w:pPr>
        <w:spacing w:line="545" w:lineRule="exact"/>
      </w:pPr>
      <w:r>
        <w:t>C.</w:t>
      </w:r>
      <w:r>
        <w:rPr>
          <w:rFonts w:hint="eastAsia"/>
          <w:em w:val="dot"/>
        </w:rPr>
        <w:t>正</w:t>
      </w:r>
      <w:r>
        <w:rPr>
          <w:rFonts w:hint="eastAsia"/>
        </w:rPr>
        <w:t>月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zhēng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寺</w:t>
      </w:r>
      <w:r>
        <w:rPr>
          <w:rFonts w:hint="eastAsia"/>
        </w:rPr>
        <w:t>庙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sì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施延</w:t>
      </w:r>
      <w:r>
        <w:rPr>
          <w:rFonts w:hint="eastAsia"/>
        </w:rPr>
        <w:tab/>
      </w:r>
      <w:r>
        <w:rPr>
          <w:rFonts w:hint="eastAsia"/>
        </w:rPr>
        <w:t>玩耍</w:t>
      </w:r>
      <w:r>
        <w:rPr>
          <w:rFonts w:hint="eastAsia"/>
        </w:rPr>
        <w:tab/>
      </w:r>
      <w:r>
        <w:rPr>
          <w:rFonts w:hint="eastAsia"/>
        </w:rPr>
        <w:t>稀奇</w:t>
      </w:r>
    </w:p>
    <w:p w:rsidR="008F1826" w:rsidRDefault="008F1826" w:rsidP="008F1826">
      <w:pPr>
        <w:spacing w:line="545" w:lineRule="exact"/>
      </w:pPr>
      <w:r>
        <w:t>D.</w:t>
      </w:r>
      <w:r>
        <w:rPr>
          <w:rFonts w:hint="eastAsia"/>
        </w:rPr>
        <w:t>面</w:t>
      </w:r>
      <w:r>
        <w:rPr>
          <w:rFonts w:hint="eastAsia"/>
          <w:em w:val="dot"/>
        </w:rPr>
        <w:t>颊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jiá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活</w:t>
      </w:r>
      <w:r>
        <w:rPr>
          <w:rFonts w:hint="eastAsia"/>
          <w:em w:val="dot"/>
        </w:rPr>
        <w:t>佛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fé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蜡烛</w:t>
      </w:r>
      <w:r>
        <w:rPr>
          <w:rFonts w:hint="eastAsia"/>
        </w:rPr>
        <w:tab/>
      </w:r>
      <w:r>
        <w:rPr>
          <w:rFonts w:hint="eastAsia"/>
        </w:rPr>
        <w:t>惊异</w:t>
      </w:r>
      <w:r>
        <w:rPr>
          <w:rFonts w:hint="eastAsia"/>
        </w:rPr>
        <w:tab/>
      </w:r>
      <w:r>
        <w:rPr>
          <w:rFonts w:hint="eastAsia"/>
        </w:rPr>
        <w:t>塞灌</w:t>
      </w:r>
    </w:p>
    <w:p w:rsidR="008F1826" w:rsidRDefault="008F1826" w:rsidP="008F1826">
      <w:pPr>
        <w:spacing w:line="440" w:lineRule="exact"/>
      </w:pPr>
      <w:r>
        <w:rPr>
          <w:rFonts w:eastAsia="方正黑体_GBK" w:hint="eastAsia"/>
        </w:rPr>
        <w:t>二、词语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句子。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共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下列句子中加点词语使用恰当的一项是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8F1826" w:rsidRDefault="008F1826" w:rsidP="008F1826">
      <w:pPr>
        <w:spacing w:line="545" w:lineRule="exact"/>
      </w:pPr>
      <w:r>
        <w:t>A.</w:t>
      </w:r>
      <w:r>
        <w:rPr>
          <w:rFonts w:hint="eastAsia"/>
        </w:rPr>
        <w:t>阳春三月</w:t>
      </w:r>
      <w:r>
        <w:rPr>
          <w:rFonts w:ascii="方正书宋_GBK" w:hAnsi="方正书宋_GBK"/>
        </w:rPr>
        <w:t>,</w:t>
      </w:r>
      <w:r>
        <w:rPr>
          <w:rFonts w:hint="eastAsia"/>
        </w:rPr>
        <w:t>微风还带着寒意。西湖边的垂柳却</w:t>
      </w:r>
      <w:r>
        <w:rPr>
          <w:rFonts w:hint="eastAsia"/>
          <w:em w:val="dot"/>
        </w:rPr>
        <w:t>花枝招展</w:t>
      </w:r>
      <w:r>
        <w:rPr>
          <w:rFonts w:ascii="方正书宋_GBK" w:hAnsi="方正书宋_GBK"/>
        </w:rPr>
        <w:t>,</w:t>
      </w:r>
      <w:r>
        <w:rPr>
          <w:rFonts w:hint="eastAsia"/>
        </w:rPr>
        <w:t>嫩叶满枝</w:t>
      </w:r>
      <w:r>
        <w:rPr>
          <w:rFonts w:ascii="方正书宋_GBK" w:hAnsi="方正书宋_GBK"/>
        </w:rPr>
        <w:t>,</w:t>
      </w:r>
      <w:r>
        <w:rPr>
          <w:rFonts w:hint="eastAsia"/>
        </w:rPr>
        <w:t>仿佛在迎候来自远方的早春客人。</w:t>
      </w:r>
    </w:p>
    <w:p w:rsidR="008F1826" w:rsidRDefault="008F1826" w:rsidP="008F1826">
      <w:pPr>
        <w:spacing w:line="545" w:lineRule="exact"/>
      </w:pPr>
      <w:r>
        <w:t>B.</w:t>
      </w:r>
      <w:r>
        <w:rPr>
          <w:rFonts w:hint="eastAsia"/>
        </w:rPr>
        <w:t>近阶段</w:t>
      </w:r>
      <w:r>
        <w:rPr>
          <w:rFonts w:ascii="方正书宋_GBK" w:hAnsi="方正书宋_GBK"/>
        </w:rPr>
        <w:t>,</w:t>
      </w:r>
      <w:r>
        <w:rPr>
          <w:rFonts w:hint="eastAsia"/>
        </w:rPr>
        <w:t>毒生姜、镉大米、毒淀粉等食品安全问题如</w:t>
      </w:r>
      <w:r>
        <w:rPr>
          <w:rFonts w:hint="eastAsia"/>
          <w:em w:val="dot"/>
        </w:rPr>
        <w:t>雨后春笋</w:t>
      </w:r>
      <w:r>
        <w:rPr>
          <w:rFonts w:hint="eastAsia"/>
        </w:rPr>
        <w:t>般地涌现</w:t>
      </w:r>
      <w:r>
        <w:rPr>
          <w:rFonts w:ascii="方正书宋_GBK" w:hAnsi="方正书宋_GBK"/>
        </w:rPr>
        <w:t>,</w:t>
      </w:r>
      <w:r>
        <w:rPr>
          <w:rFonts w:hint="eastAsia"/>
        </w:rPr>
        <w:t>令公众惴惴不安。</w:t>
      </w:r>
    </w:p>
    <w:p w:rsidR="008F1826" w:rsidRDefault="008F1826" w:rsidP="008F1826">
      <w:pPr>
        <w:spacing w:line="545" w:lineRule="exact"/>
      </w:pPr>
      <w:r>
        <w:t>C.</w:t>
      </w:r>
      <w:r>
        <w:rPr>
          <w:rFonts w:hint="eastAsia"/>
        </w:rPr>
        <w:t>四川雅安抗震救灾前线</w:t>
      </w:r>
      <w:r>
        <w:rPr>
          <w:rFonts w:ascii="方正书宋_GBK" w:hAnsi="方正书宋_GBK"/>
        </w:rPr>
        <w:t>,</w:t>
      </w:r>
      <w:r>
        <w:rPr>
          <w:rFonts w:hint="eastAsia"/>
        </w:rPr>
        <w:t>武警消防官兵</w:t>
      </w:r>
      <w:r>
        <w:rPr>
          <w:rFonts w:hint="eastAsia"/>
          <w:em w:val="dot"/>
        </w:rPr>
        <w:t>首当其冲</w:t>
      </w:r>
      <w:r>
        <w:rPr>
          <w:rFonts w:ascii="方正书宋_GBK" w:hAnsi="方正书宋_GBK"/>
        </w:rPr>
        <w:t>,</w:t>
      </w:r>
      <w:r>
        <w:rPr>
          <w:rFonts w:hint="eastAsia"/>
        </w:rPr>
        <w:t>克服常人难以想象的困难</w:t>
      </w:r>
      <w:r>
        <w:rPr>
          <w:rFonts w:ascii="方正书宋_GBK" w:hAnsi="方正书宋_GBK"/>
        </w:rPr>
        <w:t>,</w:t>
      </w:r>
      <w:r>
        <w:rPr>
          <w:rFonts w:hint="eastAsia"/>
        </w:rPr>
        <w:t>及时赶到目的地</w:t>
      </w:r>
      <w:r>
        <w:rPr>
          <w:rFonts w:ascii="方正书宋_GBK" w:hAnsi="方正书宋_GBK"/>
        </w:rPr>
        <w:t>,</w:t>
      </w:r>
      <w:r>
        <w:rPr>
          <w:rFonts w:hint="eastAsia"/>
        </w:rPr>
        <w:t>开展救援工作。</w:t>
      </w:r>
    </w:p>
    <w:p w:rsidR="008F1826" w:rsidRDefault="008F1826" w:rsidP="008F1826">
      <w:pPr>
        <w:spacing w:line="545" w:lineRule="exact"/>
      </w:pPr>
      <w:r>
        <w:t>D.</w:t>
      </w:r>
      <w:r>
        <w:rPr>
          <w:rFonts w:hint="eastAsia"/>
        </w:rPr>
        <w:t>从高空俯视黄山</w:t>
      </w:r>
      <w:r>
        <w:rPr>
          <w:rFonts w:ascii="方正书宋_GBK" w:hAnsi="方正书宋_GBK"/>
        </w:rPr>
        <w:t>,</w:t>
      </w:r>
      <w:r>
        <w:rPr>
          <w:rFonts w:hint="eastAsia"/>
        </w:rPr>
        <w:t>在一片山水相间的万绿丛中</w:t>
      </w:r>
      <w:r>
        <w:rPr>
          <w:rFonts w:ascii="方正书宋_GBK" w:hAnsi="方正书宋_GBK"/>
        </w:rPr>
        <w:t>,</w:t>
      </w:r>
      <w:r>
        <w:rPr>
          <w:rFonts w:hint="eastAsia"/>
        </w:rPr>
        <w:t>千峰竞秀</w:t>
      </w:r>
      <w:r>
        <w:rPr>
          <w:rFonts w:ascii="方正书宋_GBK" w:hAnsi="方正书宋_GBK"/>
        </w:rPr>
        <w:t>,</w:t>
      </w:r>
      <w:r>
        <w:rPr>
          <w:rFonts w:hint="eastAsia"/>
        </w:rPr>
        <w:t>万壑藏云</w:t>
      </w:r>
      <w:r>
        <w:rPr>
          <w:rFonts w:ascii="方正书宋_GBK" w:hAnsi="方正书宋_GBK"/>
        </w:rPr>
        <w:t>,</w:t>
      </w:r>
      <w:r>
        <w:rPr>
          <w:rFonts w:hint="eastAsia"/>
        </w:rPr>
        <w:t>郁郁葱葱</w:t>
      </w:r>
      <w:r>
        <w:rPr>
          <w:rFonts w:ascii="方正书宋_GBK" w:hAnsi="方正书宋_GBK"/>
        </w:rPr>
        <w:t>,</w:t>
      </w:r>
      <w:r>
        <w:rPr>
          <w:rFonts w:hint="eastAsia"/>
        </w:rPr>
        <w:t>飞红滴翠。人们怎能不赞叹大自然的</w:t>
      </w:r>
      <w:r>
        <w:rPr>
          <w:rFonts w:hint="eastAsia"/>
          <w:em w:val="dot"/>
        </w:rPr>
        <w:t>鬼斧神工</w:t>
      </w:r>
      <w:r>
        <w:rPr>
          <w:rFonts w:ascii="方正书宋_GBK" w:hAnsi="方正书宋_GBK"/>
        </w:rPr>
        <w:t>!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下列句子中没有使用修辞手法的一项是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8F1826" w:rsidRDefault="008F1826" w:rsidP="008F1826">
      <w:pPr>
        <w:spacing w:line="440" w:lineRule="exact"/>
      </w:pPr>
      <w:r>
        <w:lastRenderedPageBreak/>
        <w:t>A.</w:t>
      </w:r>
      <w:r>
        <w:rPr>
          <w:rFonts w:hint="eastAsia"/>
        </w:rPr>
        <w:t>在茫茫人海中</w:t>
      </w:r>
      <w:r>
        <w:rPr>
          <w:rFonts w:ascii="方正书宋_GBK" w:hAnsi="方正书宋_GBK"/>
        </w:rPr>
        <w:t>,</w:t>
      </w:r>
      <w:r>
        <w:rPr>
          <w:rFonts w:hint="eastAsia"/>
        </w:rPr>
        <w:t>人们争名于朝</w:t>
      </w:r>
      <w:r>
        <w:rPr>
          <w:rFonts w:ascii="方正书宋_GBK" w:hAnsi="方正书宋_GBK"/>
        </w:rPr>
        <w:t>,</w:t>
      </w:r>
      <w:r>
        <w:rPr>
          <w:rFonts w:hint="eastAsia"/>
        </w:rPr>
        <w:t>争利于市</w:t>
      </w:r>
      <w:r>
        <w:rPr>
          <w:rFonts w:ascii="方正书宋_GBK" w:hAnsi="方正书宋_GBK"/>
        </w:rPr>
        <w:t>,</w:t>
      </w:r>
      <w:r>
        <w:rPr>
          <w:rFonts w:hint="eastAsia"/>
        </w:rPr>
        <w:t>哪里有闲心关心一棵古藤的生死呢</w:t>
      </w:r>
      <w:r>
        <w:rPr>
          <w:rFonts w:ascii="方正书宋_GBK" w:hAnsi="方正书宋_GBK"/>
        </w:rPr>
        <w:t>?</w:t>
      </w:r>
    </w:p>
    <w:p w:rsidR="008F1826" w:rsidRDefault="008F1826" w:rsidP="008F1826">
      <w:pPr>
        <w:spacing w:line="440" w:lineRule="exact"/>
      </w:pPr>
      <w:r>
        <w:t>B.</w:t>
      </w:r>
      <w:r>
        <w:rPr>
          <w:rFonts w:hint="eastAsia"/>
        </w:rPr>
        <w:t>园子里有古老的藤萝</w:t>
      </w:r>
      <w:r>
        <w:rPr>
          <w:rFonts w:ascii="方正书宋_GBK" w:hAnsi="方正书宋_GBK"/>
        </w:rPr>
        <w:t>,</w:t>
      </w:r>
      <w:r>
        <w:rPr>
          <w:rFonts w:hint="eastAsia"/>
        </w:rPr>
        <w:t>盘旋嶙峋的枝干就是一幅好画。</w:t>
      </w:r>
    </w:p>
    <w:p w:rsidR="008F1826" w:rsidRDefault="008F1826" w:rsidP="008F1826">
      <w:pPr>
        <w:spacing w:line="440" w:lineRule="exact"/>
      </w:pPr>
      <w:r>
        <w:t>C.</w:t>
      </w:r>
      <w:r>
        <w:rPr>
          <w:rFonts w:hint="eastAsia"/>
        </w:rPr>
        <w:t>林中偶或有如蝉、如蝇、如蚊的声音</w:t>
      </w:r>
      <w:r>
        <w:rPr>
          <w:rFonts w:ascii="方正书宋_GBK" w:hAnsi="方正书宋_GBK"/>
        </w:rPr>
        <w:t>,</w:t>
      </w:r>
      <w:r>
        <w:rPr>
          <w:rFonts w:hint="eastAsia"/>
        </w:rPr>
        <w:t>侧耳谛听、分辨、捕捉</w:t>
      </w:r>
      <w:r>
        <w:rPr>
          <w:rFonts w:ascii="方正书宋_GBK" w:hAnsi="方正书宋_GBK"/>
        </w:rPr>
        <w:t>,</w:t>
      </w:r>
      <w:r>
        <w:rPr>
          <w:rFonts w:hint="eastAsia"/>
        </w:rPr>
        <w:t>却又没有了。</w:t>
      </w:r>
    </w:p>
    <w:p w:rsidR="008F1826" w:rsidRDefault="008F1826" w:rsidP="008F1826">
      <w:pPr>
        <w:spacing w:line="440" w:lineRule="exact"/>
      </w:pPr>
      <w:r>
        <w:t>D.</w:t>
      </w:r>
      <w:r>
        <w:rPr>
          <w:rFonts w:hint="eastAsia"/>
        </w:rPr>
        <w:t>远远地还听到敌人飞机的叹息</w:t>
      </w:r>
      <w:r>
        <w:rPr>
          <w:rFonts w:ascii="方正书宋_GBK" w:hAnsi="方正书宋_GBK"/>
        </w:rPr>
        <w:t>,</w:t>
      </w:r>
      <w:r>
        <w:rPr>
          <w:rFonts w:hint="eastAsia"/>
        </w:rPr>
        <w:t>大概是在叹息自己的命运。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下列句子中没有语病的一项是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8F1826" w:rsidRDefault="008F1826" w:rsidP="008F1826">
      <w:pPr>
        <w:spacing w:line="440" w:lineRule="exact"/>
      </w:pPr>
      <w:r>
        <w:t>A.</w:t>
      </w:r>
      <w:r>
        <w:rPr>
          <w:rFonts w:hint="eastAsia"/>
        </w:rPr>
        <w:t>我市文明办开展与策划的“经典诵读”活动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有利于更多的人了解、研究国学经典。</w:t>
      </w:r>
    </w:p>
    <w:p w:rsidR="008F1826" w:rsidRDefault="008F1826" w:rsidP="008F1826">
      <w:pPr>
        <w:spacing w:line="440" w:lineRule="exact"/>
      </w:pPr>
      <w:r>
        <w:t>B.</w:t>
      </w:r>
      <w:r>
        <w:rPr>
          <w:rFonts w:hint="eastAsia"/>
        </w:rPr>
        <w:t>有数据显示</w:t>
      </w:r>
      <w:r>
        <w:rPr>
          <w:rFonts w:ascii="方正书宋_GBK" w:hAnsi="方正书宋_GBK"/>
        </w:rPr>
        <w:t>,</w:t>
      </w:r>
      <w:r>
        <w:rPr>
          <w:rFonts w:hint="eastAsia"/>
        </w:rPr>
        <w:t>随着生态持续优化</w:t>
      </w:r>
      <w:r>
        <w:rPr>
          <w:rFonts w:ascii="方正书宋_GBK" w:hAnsi="方正书宋_GBK"/>
        </w:rPr>
        <w:t>,</w:t>
      </w:r>
      <w:r>
        <w:rPr>
          <w:rFonts w:hint="eastAsia"/>
        </w:rPr>
        <w:t>空气质量不断改进</w:t>
      </w:r>
      <w:r>
        <w:rPr>
          <w:rFonts w:ascii="方正书宋_GBK" w:hAnsi="方正书宋_GBK"/>
        </w:rPr>
        <w:t>,</w:t>
      </w:r>
      <w:r>
        <w:rPr>
          <w:rFonts w:hint="eastAsia"/>
        </w:rPr>
        <w:t>十堰的蓝天成了常态。</w:t>
      </w:r>
    </w:p>
    <w:p w:rsidR="008F1826" w:rsidRDefault="008F1826" w:rsidP="008F1826">
      <w:pPr>
        <w:spacing w:line="440" w:lineRule="exact"/>
      </w:pPr>
      <w:r>
        <w:t>C.</w:t>
      </w:r>
      <w:r>
        <w:rPr>
          <w:rFonts w:hint="eastAsia"/>
        </w:rPr>
        <w:t>当参加“国际青少年网球巡回赛”的体育明星来到我市</w:t>
      </w:r>
      <w:r>
        <w:rPr>
          <w:rFonts w:ascii="方正书宋_GBK" w:hAnsi="方正书宋_GBK"/>
        </w:rPr>
        <w:t>,</w:t>
      </w:r>
      <w:r>
        <w:rPr>
          <w:rFonts w:hint="eastAsia"/>
        </w:rPr>
        <w:t>受到了球迷的热烈欢迎。</w:t>
      </w:r>
    </w:p>
    <w:p w:rsidR="008F1826" w:rsidRDefault="008F1826" w:rsidP="008F1826">
      <w:pPr>
        <w:spacing w:line="440" w:lineRule="exact"/>
      </w:pPr>
      <w:r>
        <w:t>D.</w:t>
      </w:r>
      <w:r>
        <w:rPr>
          <w:rFonts w:hint="eastAsia"/>
        </w:rPr>
        <w:t>为积极响应我市“外修生态</w:t>
      </w:r>
      <w:r>
        <w:rPr>
          <w:rFonts w:ascii="方正书宋_GBK" w:hAnsi="方正书宋_GBK"/>
        </w:rPr>
        <w:t>,</w:t>
      </w:r>
      <w:r>
        <w:rPr>
          <w:rFonts w:hint="eastAsia"/>
        </w:rPr>
        <w:t>内修人文”方略</w:t>
      </w:r>
      <w:r>
        <w:rPr>
          <w:rFonts w:ascii="方正书宋_GBK" w:hAnsi="方正书宋_GBK"/>
        </w:rPr>
        <w:t>,</w:t>
      </w:r>
      <w:r>
        <w:rPr>
          <w:rFonts w:hint="eastAsia"/>
        </w:rPr>
        <w:t>市五创办、市环保局联合举行了以“践行文明之约</w:t>
      </w:r>
      <w:r>
        <w:rPr>
          <w:rFonts w:ascii="方正书宋_GBK" w:hAnsi="方正书宋_GBK"/>
        </w:rPr>
        <w:t>,</w:t>
      </w:r>
      <w:r>
        <w:rPr>
          <w:rFonts w:hint="eastAsia"/>
        </w:rPr>
        <w:t>共享生态之美”为主题的大型公益活动。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下列句子中关联词语使用不当的一项是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8F1826" w:rsidRDefault="008F1826" w:rsidP="008F1826">
      <w:pPr>
        <w:spacing w:line="440" w:lineRule="exact"/>
      </w:pPr>
      <w:r>
        <w:t>A.</w:t>
      </w:r>
      <w:r>
        <w:rPr>
          <w:rFonts w:hint="eastAsia"/>
        </w:rPr>
        <w:t>一个具有大无畏冒险进取精神的人</w:t>
      </w:r>
      <w:r>
        <w:rPr>
          <w:rFonts w:ascii="方正书宋_GBK" w:hAnsi="方正书宋_GBK"/>
        </w:rPr>
        <w:t>,</w:t>
      </w:r>
      <w:r>
        <w:rPr>
          <w:rFonts w:hint="eastAsia"/>
        </w:rPr>
        <w:t>即使在恶劣的环境下</w:t>
      </w:r>
      <w:r>
        <w:rPr>
          <w:rFonts w:ascii="方正书宋_GBK" w:hAnsi="方正书宋_GBK"/>
        </w:rPr>
        <w:t>,</w:t>
      </w:r>
      <w:r>
        <w:rPr>
          <w:rFonts w:hint="eastAsia"/>
        </w:rPr>
        <w:t>也终将成为一个成功者</w:t>
      </w:r>
      <w:r>
        <w:rPr>
          <w:rFonts w:ascii="方正书宋_GBK" w:hAnsi="方正书宋_GBK"/>
        </w:rPr>
        <w:t>,</w:t>
      </w:r>
      <w:r>
        <w:rPr>
          <w:rFonts w:hint="eastAsia"/>
        </w:rPr>
        <w:t>一个英雄。</w:t>
      </w:r>
    </w:p>
    <w:p w:rsidR="008F1826" w:rsidRDefault="008F1826" w:rsidP="008F1826">
      <w:pPr>
        <w:spacing w:line="440" w:lineRule="exact"/>
      </w:pPr>
      <w:r>
        <w:t>B.</w:t>
      </w:r>
      <w:r>
        <w:rPr>
          <w:rFonts w:hint="eastAsia"/>
        </w:rPr>
        <w:t>虽然这是夸张的说法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但是反映了姥姥的剪纸技艺深入人心。</w:t>
      </w:r>
    </w:p>
    <w:p w:rsidR="008F1826" w:rsidRDefault="008F1826" w:rsidP="008F1826">
      <w:pPr>
        <w:spacing w:line="440" w:lineRule="exact"/>
      </w:pPr>
      <w:r>
        <w:t>C.</w:t>
      </w:r>
      <w:r>
        <w:rPr>
          <w:rFonts w:hint="eastAsia"/>
        </w:rPr>
        <w:t>因为天河很宽</w:t>
      </w:r>
      <w:r>
        <w:rPr>
          <w:rFonts w:ascii="方正书宋_GBK" w:hAnsi="方正书宋_GBK"/>
        </w:rPr>
        <w:t>,</w:t>
      </w:r>
      <w:r>
        <w:rPr>
          <w:rFonts w:hint="eastAsia"/>
        </w:rPr>
        <w:t>波涛汹涌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所以牛郎飞不过去。</w:t>
      </w:r>
    </w:p>
    <w:p w:rsidR="008F1826" w:rsidRDefault="008F1826" w:rsidP="008F1826">
      <w:pPr>
        <w:spacing w:line="440" w:lineRule="exact"/>
      </w:pPr>
      <w:r>
        <w:t>D.</w:t>
      </w:r>
      <w:r>
        <w:rPr>
          <w:rFonts w:hint="eastAsia"/>
        </w:rPr>
        <w:t>这样的考证</w:t>
      </w:r>
      <w:r>
        <w:rPr>
          <w:rFonts w:ascii="方正书宋_GBK" w:hAnsi="方正书宋_GBK"/>
        </w:rPr>
        <w:t>,</w:t>
      </w:r>
      <w:r>
        <w:rPr>
          <w:rFonts w:hint="eastAsia"/>
        </w:rPr>
        <w:t>既然不是牵强附会</w:t>
      </w:r>
      <w:r>
        <w:rPr>
          <w:rFonts w:ascii="方正书宋_GBK" w:hAnsi="方正书宋_GBK"/>
        </w:rPr>
        <w:t>,</w:t>
      </w:r>
      <w:r>
        <w:rPr>
          <w:rFonts w:hint="eastAsia"/>
        </w:rPr>
        <w:t>也是以牺牲诗的艺术为代价的。</w:t>
      </w:r>
    </w:p>
    <w:p w:rsidR="008F1826" w:rsidRDefault="008F1826" w:rsidP="008F1826">
      <w:pPr>
        <w:spacing w:line="440" w:lineRule="exact"/>
      </w:pPr>
      <w:r>
        <w:rPr>
          <w:rFonts w:eastAsia="方正黑体_GBK" w:hint="eastAsia"/>
        </w:rPr>
        <w:t>三、阅读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共</w:t>
      </w:r>
      <w:r>
        <w:t>26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spacing w:line="440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共</w:t>
      </w:r>
      <w:r>
        <w:t>11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spacing w:line="440" w:lineRule="exact"/>
        <w:jc w:val="center"/>
      </w:pPr>
      <w:r>
        <w:rPr>
          <w:rFonts w:eastAsia="方正黑体_GBK" w:hint="eastAsia"/>
        </w:rPr>
        <w:t>十五夜望月</w:t>
      </w:r>
    </w:p>
    <w:p w:rsidR="008F1826" w:rsidRDefault="008F1826" w:rsidP="008F1826">
      <w:pPr>
        <w:spacing w:line="440" w:lineRule="exact"/>
        <w:jc w:val="center"/>
      </w:pPr>
      <w:r>
        <w:rPr>
          <w:rFonts w:eastAsia="方正楷体_GBK" w:hint="eastAsia"/>
        </w:rPr>
        <w:t>中庭地白树栖鸦</w:t>
      </w:r>
      <w:r>
        <w:rPr>
          <w:rFonts w:ascii="方正楷体_GBK" w:hAnsi="方正楷体_GBK"/>
        </w:rPr>
        <w:t>,</w:t>
      </w:r>
    </w:p>
    <w:p w:rsidR="008F1826" w:rsidRDefault="008F1826" w:rsidP="008F1826">
      <w:pPr>
        <w:spacing w:line="440" w:lineRule="exact"/>
        <w:jc w:val="center"/>
      </w:pPr>
      <w:r>
        <w:rPr>
          <w:rFonts w:eastAsia="方正楷体_GBK" w:hint="eastAsia"/>
        </w:rPr>
        <w:t>冷露无声湿桂花。</w:t>
      </w:r>
    </w:p>
    <w:p w:rsidR="008F1826" w:rsidRDefault="008F1826" w:rsidP="008F1826">
      <w:pPr>
        <w:spacing w:line="440" w:lineRule="exact"/>
        <w:jc w:val="center"/>
      </w:pPr>
      <w:r>
        <w:rPr>
          <w:rFonts w:eastAsia="方正楷体_GBK" w:hint="eastAsia"/>
        </w:rPr>
        <w:t>今夜月明人尽望</w:t>
      </w:r>
      <w:r>
        <w:rPr>
          <w:rFonts w:ascii="方正楷体_GBK" w:hAnsi="方正楷体_GBK"/>
        </w:rPr>
        <w:t>,</w:t>
      </w:r>
    </w:p>
    <w:p w:rsidR="008F1826" w:rsidRDefault="008F1826" w:rsidP="008F1826">
      <w:pPr>
        <w:spacing w:line="440" w:lineRule="exact"/>
        <w:jc w:val="center"/>
      </w:pPr>
      <w:r>
        <w:rPr>
          <w:rFonts w:eastAsia="方正楷体_GBK" w:hint="eastAsia"/>
        </w:rPr>
        <w:t>不知秋思落谁家</w:t>
      </w:r>
      <w:r>
        <w:rPr>
          <w:rFonts w:ascii="方正楷体_GBK" w:hAnsi="方正楷体_GBK"/>
        </w:rPr>
        <w:t>?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这首诗的作者是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朝诗人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。这是一首</w:t>
      </w:r>
      <w:r>
        <w:rPr>
          <w:u w:val="single" w:color="000000"/>
        </w:rPr>
        <w:t xml:space="preserve">　　　　</w:t>
      </w:r>
      <w:r>
        <w:rPr>
          <w:rFonts w:hint="eastAsia"/>
        </w:rPr>
        <w:t>之夜望月思远的</w:t>
      </w:r>
      <w:r>
        <w:rPr>
          <w:u w:val="single" w:color="000000"/>
        </w:rPr>
        <w:t xml:space="preserve">　　　　</w:t>
      </w:r>
      <w:r>
        <w:rPr>
          <w:rFonts w:hint="eastAsia"/>
        </w:rPr>
        <w:t>绝句。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古诗中通过“</w:t>
      </w:r>
      <w:r>
        <w:rPr>
          <w:u w:val="single" w:color="000000"/>
        </w:rPr>
        <w:t xml:space="preserve">　　　　</w:t>
      </w:r>
      <w:r>
        <w:rPr>
          <w:rFonts w:hint="eastAsia"/>
        </w:rPr>
        <w:t>”二字写中庭月色</w:t>
      </w:r>
      <w:r>
        <w:rPr>
          <w:rFonts w:ascii="方正书宋_GBK" w:hAnsi="方正书宋_GBK"/>
        </w:rPr>
        <w:t>,</w:t>
      </w:r>
      <w:r>
        <w:rPr>
          <w:rFonts w:hint="eastAsia"/>
        </w:rPr>
        <w:t>给人以素洁、清冷之感</w:t>
      </w:r>
      <w:r>
        <w:rPr>
          <w:rFonts w:ascii="方正书宋_GBK" w:hAnsi="方正书宋_GBK"/>
        </w:rPr>
        <w:t>;</w:t>
      </w:r>
      <w:r>
        <w:rPr>
          <w:rFonts w:hint="eastAsia"/>
        </w:rPr>
        <w:t>诗人选取“</w:t>
      </w:r>
      <w:r>
        <w:rPr>
          <w:u w:val="single" w:color="000000"/>
        </w:rPr>
        <w:t xml:space="preserve">　　　　</w:t>
      </w:r>
      <w:r>
        <w:rPr>
          <w:rFonts w:hint="eastAsia"/>
        </w:rPr>
        <w:t>”二字</w:t>
      </w:r>
      <w:r>
        <w:rPr>
          <w:rFonts w:ascii="方正书宋_GBK" w:hAnsi="方正书宋_GBK"/>
        </w:rPr>
        <w:t>,</w:t>
      </w:r>
      <w:r>
        <w:rPr>
          <w:rFonts w:hint="eastAsia"/>
        </w:rPr>
        <w:t>细致地表现出冷露的轻盈</w:t>
      </w:r>
      <w:r>
        <w:rPr>
          <w:rFonts w:ascii="方正书宋_GBK" w:hAnsi="方正书宋_GBK"/>
        </w:rPr>
        <w:t>,</w:t>
      </w:r>
      <w:r>
        <w:rPr>
          <w:rFonts w:hint="eastAsia"/>
        </w:rPr>
        <w:t>又渲染了桂花的浸润之久。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诗中暗写诗人望月、点明题旨的一句是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“人尽望”中的“尽”解释正确的一项是</w:t>
      </w:r>
      <w:r>
        <w:rPr>
          <w:rFonts w:ascii="方正楷体_GBK" w:hAnsi="方正楷体_GBK"/>
        </w:rPr>
        <w:t>(</w:t>
      </w:r>
      <w:r>
        <w:t>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8F1826" w:rsidRDefault="008F1826" w:rsidP="008F1826">
      <w:pPr>
        <w:spacing w:line="440" w:lineRule="exact"/>
      </w:pPr>
      <w:r>
        <w:t>A.</w:t>
      </w:r>
      <w:r>
        <w:rPr>
          <w:rFonts w:hint="eastAsia"/>
        </w:rPr>
        <w:t>尽头</w:t>
      </w:r>
      <w:r>
        <w:t xml:space="preserve">　　　　　　</w:t>
      </w:r>
      <w:r>
        <w:t>B.</w:t>
      </w:r>
      <w:r>
        <w:rPr>
          <w:rFonts w:hint="eastAsia"/>
        </w:rPr>
        <w:t>全</w:t>
      </w:r>
      <w:r>
        <w:rPr>
          <w:rFonts w:ascii="方正书宋_GBK" w:hAnsi="方正书宋_GBK"/>
        </w:rPr>
        <w:t>,</w:t>
      </w:r>
      <w:r>
        <w:rPr>
          <w:rFonts w:hint="eastAsia"/>
        </w:rPr>
        <w:t>都</w:t>
      </w:r>
      <w:r>
        <w:t xml:space="preserve">　　　　　　</w:t>
      </w:r>
      <w:r>
        <w:t>C.</w:t>
      </w:r>
      <w:r>
        <w:rPr>
          <w:rFonts w:hint="eastAsia"/>
        </w:rPr>
        <w:t>尽情</w:t>
      </w:r>
    </w:p>
    <w:p w:rsidR="008F1826" w:rsidRDefault="008F1826" w:rsidP="008F1826">
      <w:pPr>
        <w:spacing w:line="440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共</w:t>
      </w:r>
      <w:r>
        <w:t>15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spacing w:line="440" w:lineRule="exact"/>
        <w:jc w:val="center"/>
      </w:pPr>
      <w:r>
        <w:rPr>
          <w:rFonts w:eastAsia="方正黑体_GBK" w:hint="eastAsia"/>
        </w:rPr>
        <w:lastRenderedPageBreak/>
        <w:t>忆萧乾先生</w:t>
      </w: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节选</w:t>
      </w:r>
      <w:r>
        <w:rPr>
          <w:rFonts w:ascii="方正黑体_GBK" w:hAnsi="方正黑体_GBK"/>
        </w:rPr>
        <w:t>)</w:t>
      </w:r>
    </w:p>
    <w:p w:rsidR="008F1826" w:rsidRDefault="008F1826" w:rsidP="008F1826">
      <w:pPr>
        <w:spacing w:line="440" w:lineRule="exact"/>
        <w:jc w:val="center"/>
      </w:pPr>
      <w:r>
        <w:rPr>
          <w:rFonts w:eastAsia="方正楷体_GBK" w:hint="eastAsia"/>
        </w:rPr>
        <w:t>舒</w:t>
      </w:r>
      <w:r>
        <w:t xml:space="preserve">　</w:t>
      </w:r>
      <w:r>
        <w:rPr>
          <w:rFonts w:eastAsia="方正楷体_GBK" w:hint="eastAsia"/>
        </w:rPr>
        <w:t>乙</w:t>
      </w:r>
    </w:p>
    <w:p w:rsidR="008F1826" w:rsidRDefault="008F1826" w:rsidP="008F1826">
      <w:pPr>
        <w:spacing w:line="440" w:lineRule="exact"/>
        <w:ind w:firstLineChars="200" w:firstLine="460"/>
      </w:pPr>
      <w:r>
        <w:rPr>
          <w:rFonts w:eastAsia="方正楷体_GBK" w:hint="eastAsia"/>
        </w:rPr>
        <w:t>每次走进萧乾先生的书房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都能留下深刻的印象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觉得萧乾先生活得很潇洒。</w:t>
      </w:r>
    </w:p>
    <w:p w:rsidR="008F1826" w:rsidRDefault="008F1826" w:rsidP="008F1826">
      <w:pPr>
        <w:spacing w:line="440" w:lineRule="exact"/>
        <w:ind w:firstLineChars="200" w:firstLine="460"/>
      </w:pPr>
      <w:r>
        <w:rPr>
          <w:rFonts w:eastAsia="方正楷体_GBK" w:hint="eastAsia"/>
        </w:rPr>
        <w:t>一般的知识分子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活得没有那么潇洒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反过来说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别的人差不多都活得挺苦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主要是精神压力比较大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绷得紧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生活也比较单调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没有什么乐趣。</w:t>
      </w:r>
    </w:p>
    <w:p w:rsidR="008F1826" w:rsidRDefault="008F1826" w:rsidP="008F1826">
      <w:pPr>
        <w:spacing w:line="440" w:lineRule="exact"/>
        <w:ind w:firstLineChars="200" w:firstLine="460"/>
      </w:pPr>
      <w:r>
        <w:rPr>
          <w:rFonts w:eastAsia="方正楷体_GBK" w:hint="eastAsia"/>
        </w:rPr>
        <w:t>但是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走进萧乾先生的家就不一样。萧乾先生在外面永远是西装革履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整整齐齐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一副绅士派头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但是在家里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爱趿拉着鞋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也就是说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一双老布鞋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不好好穿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踩着后帮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趿拉着走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舒服。衣着也随便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以宽松为好。并且强调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这是在自己家里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要着便装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怎么舒适怎么来。他可以最洋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也可以最土。</w:t>
      </w:r>
    </w:p>
    <w:p w:rsidR="008F1826" w:rsidRDefault="008F1826" w:rsidP="008F1826">
      <w:pPr>
        <w:spacing w:line="440" w:lineRule="exact"/>
        <w:ind w:firstLineChars="200" w:firstLine="460"/>
      </w:pPr>
      <w:r>
        <w:rPr>
          <w:rFonts w:eastAsia="方正楷体_GBK" w:hint="eastAsia"/>
        </w:rPr>
        <w:t>萧乾先生的家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表面上看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极乱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极拥挤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到处是书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是东西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没有下脚的地儿。但是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萧乾先生心中有数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要找什么书或者东西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手到擒来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一点都不费劲儿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准知道藏在哪儿。政府一再劝他搬家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换一套大点的宽敞的公寓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建议了三次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都被萧乾先生拒绝。不搬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坚决不搬。搬一次家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少说一年之内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绝对找不着要用的东西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故而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到死也不搬。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用“</w:t>
      </w:r>
      <w:r>
        <w:rPr>
          <w:u w:val="single" w:color="000000"/>
        </w:rPr>
        <w:t xml:space="preserve">　　</w:t>
      </w:r>
      <w:r>
        <w:rPr>
          <w:rFonts w:hint="eastAsia"/>
        </w:rPr>
        <w:t>”画出选文的中心句。萧乾先生的书房给作者留下的深刻印象是</w:t>
      </w:r>
      <w:r>
        <w:rPr>
          <w:u w:val="single" w:color="000000"/>
        </w:rPr>
        <w:t xml:space="preserve">　　　　　　　　　　　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下列选项中不属于萧乾先生生活潇洒的一项是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8F1826" w:rsidRDefault="008F1826" w:rsidP="008F1826">
      <w:pPr>
        <w:spacing w:line="440" w:lineRule="exact"/>
      </w:pPr>
      <w:r>
        <w:t>A.</w:t>
      </w:r>
      <w:r>
        <w:rPr>
          <w:rFonts w:hint="eastAsia"/>
        </w:rPr>
        <w:t>不好好穿鞋。</w:t>
      </w:r>
    </w:p>
    <w:p w:rsidR="008F1826" w:rsidRDefault="008F1826" w:rsidP="008F1826">
      <w:pPr>
        <w:spacing w:line="440" w:lineRule="exact"/>
      </w:pPr>
      <w:r>
        <w:t>B.</w:t>
      </w:r>
      <w:r>
        <w:rPr>
          <w:rFonts w:hint="eastAsia"/>
        </w:rPr>
        <w:t>穿衣以宽松为好。</w:t>
      </w:r>
    </w:p>
    <w:p w:rsidR="008F1826" w:rsidRDefault="008F1826" w:rsidP="008F1826">
      <w:pPr>
        <w:spacing w:line="440" w:lineRule="exact"/>
      </w:pPr>
      <w:r>
        <w:t>C.</w:t>
      </w:r>
      <w:r>
        <w:rPr>
          <w:rFonts w:hint="eastAsia"/>
        </w:rPr>
        <w:t>西装革履</w:t>
      </w:r>
      <w:r>
        <w:rPr>
          <w:rFonts w:ascii="方正书宋_GBK" w:hAnsi="方正书宋_GBK"/>
        </w:rPr>
        <w:t>,</w:t>
      </w:r>
      <w:r>
        <w:rPr>
          <w:rFonts w:hint="eastAsia"/>
        </w:rPr>
        <w:t>一副绅士派头。</w:t>
      </w:r>
    </w:p>
    <w:p w:rsidR="008F1826" w:rsidRDefault="008F1826" w:rsidP="008F1826">
      <w:pPr>
        <w:spacing w:line="440" w:lineRule="exact"/>
      </w:pPr>
      <w:r>
        <w:t>D.</w:t>
      </w:r>
      <w:r>
        <w:rPr>
          <w:rFonts w:hint="eastAsia"/>
        </w:rPr>
        <w:t>图方便宁愿住小房子。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第二自然段运用了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突出了萧乾先生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萧乾先生为什么不搬家到大公寓里</w:t>
      </w:r>
      <w:r>
        <w:rPr>
          <w:rFonts w:ascii="方正书宋_GBK" w:hAnsi="方正书宋_GBK"/>
        </w:rPr>
        <w:t>?</w:t>
      </w:r>
      <w:r>
        <w:rPr>
          <w:rFonts w:hint="eastAsia"/>
        </w:rPr>
        <w:t>他的小房子有什么特点和好处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F1826" w:rsidRDefault="008F1826" w:rsidP="008F1826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F1826" w:rsidRDefault="008F1826" w:rsidP="008F1826">
      <w:pPr>
        <w:spacing w:line="440" w:lineRule="exact"/>
      </w:pPr>
      <w:r>
        <w:rPr>
          <w:rFonts w:eastAsia="方正黑体_GBK" w:hint="eastAsia"/>
        </w:rPr>
        <w:t>四、古诗、文言文。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共</w:t>
      </w:r>
      <w:r>
        <w:t>18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名句积累、运用。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共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spacing w:line="440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当与朋友远别时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我们会用王勃《送杜少府之任蜀州》中的名句“</w:t>
      </w:r>
      <w:r>
        <w:rPr>
          <w:u w:val="single" w:color="000000"/>
        </w:rPr>
        <w:t xml:space="preserve">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天涯若比邻”赠别。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8F1826" w:rsidRDefault="008F1826" w:rsidP="008F1826">
      <w:pPr>
        <w:spacing w:line="440" w:lineRule="exact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我寄愁心与明月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。</w:t>
      </w:r>
      <w:r>
        <w:rPr>
          <w:rFonts w:ascii="方正书宋_GBK" w:hAnsi="方正书宋_GBK"/>
        </w:rPr>
        <w:t>(</w:t>
      </w:r>
      <w:r>
        <w:rPr>
          <w:rFonts w:hint="eastAsia"/>
        </w:rPr>
        <w:t>李白《闻王昌龄左迁龙标遥有此寄》</w:t>
      </w:r>
      <w:r>
        <w:rPr>
          <w:rFonts w:ascii="方正书宋_GBK" w:hAnsi="方正书宋_GBK"/>
        </w:rPr>
        <w:t>)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8F1826" w:rsidRDefault="008F1826" w:rsidP="008F1826">
      <w:pPr>
        <w:spacing w:line="440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文言文阅读。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共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spacing w:line="440" w:lineRule="exact"/>
        <w:jc w:val="center"/>
      </w:pPr>
      <w:r>
        <w:rPr>
          <w:rFonts w:eastAsia="方正黑体_GBK" w:hint="eastAsia"/>
        </w:rPr>
        <w:t>太白酒醉翰林院</w:t>
      </w:r>
    </w:p>
    <w:p w:rsidR="008F1826" w:rsidRDefault="008F1826" w:rsidP="008F1826">
      <w:pPr>
        <w:spacing w:line="545" w:lineRule="exact"/>
        <w:ind w:firstLineChars="200" w:firstLine="460"/>
      </w:pPr>
      <w:r>
        <w:rPr>
          <w:rFonts w:eastAsia="方正楷体_GBK" w:hint="eastAsia"/>
        </w:rPr>
        <w:t>天宝</w:t>
      </w:r>
      <w:r>
        <w:rPr>
          <w:vertAlign w:val="superscript"/>
        </w:rPr>
        <w:t>①</w:t>
      </w:r>
      <w:r>
        <w:rPr>
          <w:rFonts w:eastAsia="方正楷体_GBK" w:hint="eastAsia"/>
        </w:rPr>
        <w:t>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召见于金銮殿。玄宗明皇帝降辇</w:t>
      </w:r>
      <w:r>
        <w:rPr>
          <w:vertAlign w:val="superscript"/>
        </w:rPr>
        <w:t>②</w:t>
      </w:r>
      <w:r>
        <w:rPr>
          <w:rFonts w:eastAsia="方正楷体_GBK" w:hint="eastAsia"/>
        </w:rPr>
        <w:t>步迎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论当世务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草《答番书》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辩如悬河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笔不停坠。玄宗嘉</w:t>
      </w:r>
      <w:r>
        <w:rPr>
          <w:rFonts w:eastAsia="方正楷体_GBK" w:hint="eastAsia"/>
          <w:em w:val="dot"/>
        </w:rPr>
        <w:t>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以宝床方丈</w:t>
      </w:r>
      <w:r>
        <w:rPr>
          <w:vertAlign w:val="superscript"/>
        </w:rPr>
        <w:t>③</w:t>
      </w:r>
      <w:r>
        <w:rPr>
          <w:rFonts w:eastAsia="方正楷体_GBK" w:hint="eastAsia"/>
        </w:rPr>
        <w:t>赐食于前。御手和羹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德音褒美</w:t>
      </w:r>
      <w:r>
        <w:rPr>
          <w:vertAlign w:val="superscript"/>
        </w:rPr>
        <w:t>④</w:t>
      </w:r>
      <w:r>
        <w:rPr>
          <w:rFonts w:eastAsia="方正楷体_GBK" w:hint="eastAsia"/>
        </w:rPr>
        <w:t>。他日泛白莲池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公不在宴。皇欢既洽</w:t>
      </w:r>
      <w:r>
        <w:rPr>
          <w:vertAlign w:val="superscript"/>
        </w:rPr>
        <w:t>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召公作序。时公已被酒于翰苑中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任命高将军扶以登舟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优宠</w:t>
      </w:r>
      <w:r>
        <w:rPr>
          <w:rFonts w:eastAsia="方正楷体_GBK" w:hint="eastAsia"/>
          <w:em w:val="dot"/>
        </w:rPr>
        <w:t>如是</w:t>
      </w:r>
      <w:r>
        <w:rPr>
          <w:rFonts w:eastAsia="方正楷体_GBK" w:hint="eastAsia"/>
        </w:rPr>
        <w:t>。</w:t>
      </w:r>
    </w:p>
    <w:p w:rsidR="008F1826" w:rsidRDefault="008F1826" w:rsidP="008F1826">
      <w:pPr>
        <w:spacing w:line="440" w:lineRule="exact"/>
      </w:pPr>
      <w:r>
        <w:rPr>
          <w:rFonts w:eastAsia="方正楷体_GBK" w:hint="eastAsia"/>
        </w:rPr>
        <w:t>【注】</w:t>
      </w:r>
      <w:r>
        <w:t>①</w:t>
      </w:r>
      <w:r>
        <w:rPr>
          <w:rFonts w:eastAsia="方正楷体_GBK" w:hint="eastAsia"/>
        </w:rPr>
        <w:t>天宝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唐玄宗的年号。</w:t>
      </w:r>
      <w:r>
        <w:t>②</w:t>
      </w:r>
      <w:r>
        <w:rPr>
          <w:rFonts w:eastAsia="方正楷体_GBK" w:hint="eastAsia"/>
        </w:rPr>
        <w:t>辇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皇帝坐的车。</w:t>
      </w:r>
      <w:r>
        <w:t>③</w:t>
      </w:r>
      <w:r>
        <w:rPr>
          <w:rFonts w:eastAsia="方正楷体_GBK" w:hint="eastAsia"/>
        </w:rPr>
        <w:t>宝床方丈</w:t>
      </w:r>
      <w:r>
        <w:rPr>
          <w:rFonts w:ascii="方正楷体_GBK" w:hAnsi="方正楷体_GBK"/>
        </w:rPr>
        <w:t>:(</w:t>
      </w:r>
      <w:r>
        <w:rPr>
          <w:rFonts w:eastAsia="方正楷体_GBK" w:hint="eastAsia"/>
        </w:rPr>
        <w:t>皇帝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床前一丈左右的距离。</w:t>
      </w:r>
      <w:r>
        <w:t>④</w:t>
      </w:r>
      <w:r>
        <w:rPr>
          <w:rFonts w:eastAsia="方正楷体_GBK" w:hint="eastAsia"/>
        </w:rPr>
        <w:t>德音褒美</w:t>
      </w:r>
      <w:r>
        <w:rPr>
          <w:rFonts w:ascii="方正楷体_GBK" w:hAnsi="方正楷体_GBK"/>
        </w:rPr>
        <w:t>:(</w:t>
      </w:r>
      <w:r>
        <w:rPr>
          <w:rFonts w:eastAsia="方正楷体_GBK" w:hint="eastAsia"/>
        </w:rPr>
        <w:t>皇帝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夸奖李白。</w:t>
      </w:r>
      <w:r>
        <w:t>⑤</w:t>
      </w:r>
      <w:r>
        <w:rPr>
          <w:rFonts w:eastAsia="方正楷体_GBK" w:hint="eastAsia"/>
        </w:rPr>
        <w:t>洽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和谐。</w:t>
      </w:r>
    </w:p>
    <w:p w:rsidR="008F1826" w:rsidRDefault="008F1826" w:rsidP="008F1826">
      <w:pPr>
        <w:spacing w:line="440" w:lineRule="exact"/>
      </w:pP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解释文中加点的词语。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spacing w:line="545" w:lineRule="exact"/>
      </w:pPr>
      <w:r>
        <w:t>①</w:t>
      </w:r>
      <w:r>
        <w:rPr>
          <w:rFonts w:hint="eastAsia"/>
        </w:rPr>
        <w:t>玄宗嘉</w:t>
      </w:r>
      <w:r>
        <w:rPr>
          <w:rFonts w:hint="eastAsia"/>
          <w:em w:val="dot"/>
        </w:rPr>
        <w:t>之</w:t>
      </w:r>
    </w:p>
    <w:p w:rsidR="008F1826" w:rsidRDefault="008F1826" w:rsidP="008F1826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F1826" w:rsidRDefault="008F1826" w:rsidP="008F1826">
      <w:pPr>
        <w:spacing w:line="545" w:lineRule="exact"/>
      </w:pPr>
      <w:r>
        <w:t>②</w:t>
      </w:r>
      <w:r>
        <w:rPr>
          <w:rFonts w:hint="eastAsia"/>
        </w:rPr>
        <w:t>优宠</w:t>
      </w:r>
      <w:r>
        <w:rPr>
          <w:rFonts w:hint="eastAsia"/>
          <w:em w:val="dot"/>
        </w:rPr>
        <w:t>如是</w:t>
      </w:r>
    </w:p>
    <w:p w:rsidR="008F1826" w:rsidRDefault="008F1826" w:rsidP="008F1826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F1826" w:rsidRDefault="008F1826" w:rsidP="008F1826">
      <w:pPr>
        <w:spacing w:line="440" w:lineRule="exact"/>
      </w:pP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翻译下列句子。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spacing w:line="440" w:lineRule="exact"/>
      </w:pPr>
      <w:r>
        <w:t>①</w:t>
      </w:r>
      <w:r>
        <w:rPr>
          <w:rFonts w:hint="eastAsia"/>
        </w:rPr>
        <w:t>论当世务</w:t>
      </w:r>
      <w:r>
        <w:rPr>
          <w:rFonts w:ascii="方正书宋_GBK" w:hAnsi="方正书宋_GBK"/>
        </w:rPr>
        <w:t>,</w:t>
      </w:r>
      <w:r>
        <w:rPr>
          <w:rFonts w:hint="eastAsia"/>
        </w:rPr>
        <w:t>草《答番书》。</w:t>
      </w:r>
    </w:p>
    <w:p w:rsidR="008F1826" w:rsidRDefault="008F1826" w:rsidP="008F1826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F1826" w:rsidRDefault="008F1826" w:rsidP="008F1826">
      <w:pPr>
        <w:spacing w:line="440" w:lineRule="exact"/>
      </w:pPr>
      <w:r>
        <w:t>②</w:t>
      </w:r>
      <w:r>
        <w:rPr>
          <w:rFonts w:hint="eastAsia"/>
        </w:rPr>
        <w:t>他日泛白莲池</w:t>
      </w:r>
      <w:r>
        <w:rPr>
          <w:rFonts w:ascii="方正书宋_GBK" w:hAnsi="方正书宋_GBK"/>
        </w:rPr>
        <w:t>,</w:t>
      </w:r>
      <w:r>
        <w:rPr>
          <w:rFonts w:hint="eastAsia"/>
        </w:rPr>
        <w:t>公不在宴。</w:t>
      </w:r>
    </w:p>
    <w:p w:rsidR="008F1826" w:rsidRDefault="008F1826" w:rsidP="008F1826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F1826" w:rsidRDefault="008F1826" w:rsidP="008F1826">
      <w:pPr>
        <w:spacing w:line="440" w:lineRule="exact"/>
      </w:pP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文中故事分别体现了李白的哪些品质或优点</w:t>
      </w:r>
      <w:r>
        <w:rPr>
          <w:rFonts w:ascii="方正书宋_GBK" w:hAnsi="方正书宋_GBK"/>
        </w:rPr>
        <w:t>?(</w:t>
      </w:r>
      <w:r>
        <w:rPr>
          <w:rFonts w:hint="eastAsia"/>
        </w:rPr>
        <w:t>至少两点</w:t>
      </w:r>
      <w:r>
        <w:rPr>
          <w:rFonts w:ascii="方正书宋_GBK" w:hAnsi="方正书宋_GBK"/>
        </w:rPr>
        <w:t>)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F1826" w:rsidRDefault="008F1826" w:rsidP="008F1826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F1826" w:rsidRDefault="008F1826" w:rsidP="008F1826">
      <w:pPr>
        <w:spacing w:line="440" w:lineRule="exact"/>
      </w:pPr>
      <w:r>
        <w:rPr>
          <w:rFonts w:eastAsia="方正黑体_GBK" w:hint="eastAsia"/>
        </w:rPr>
        <w:lastRenderedPageBreak/>
        <w:t>五、习作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表达。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F1826" w:rsidRDefault="008F1826" w:rsidP="008F1826">
      <w:pPr>
        <w:spacing w:line="440" w:lineRule="exact"/>
        <w:ind w:firstLineChars="200" w:firstLine="460"/>
      </w:pPr>
      <w:r>
        <w:rPr>
          <w:rFonts w:hint="eastAsia"/>
        </w:rPr>
        <w:t>法国雕塑家罗丹说</w:t>
      </w:r>
      <w:r>
        <w:rPr>
          <w:rFonts w:ascii="方正书宋_GBK" w:hAnsi="方正书宋_GBK"/>
        </w:rPr>
        <w:t>:</w:t>
      </w:r>
      <w:r>
        <w:rPr>
          <w:rFonts w:hint="eastAsia"/>
        </w:rPr>
        <w:t>“美是到处都有的。对于我们的眼睛</w:t>
      </w:r>
      <w:r>
        <w:rPr>
          <w:rFonts w:ascii="方正书宋_GBK" w:hAnsi="方正书宋_GBK"/>
        </w:rPr>
        <w:t>,</w:t>
      </w:r>
      <w:r>
        <w:rPr>
          <w:rFonts w:hint="eastAsia"/>
        </w:rPr>
        <w:t>不是缺少美</w:t>
      </w:r>
      <w:r>
        <w:rPr>
          <w:rFonts w:ascii="方正书宋_GBK" w:hAnsi="方正书宋_GBK"/>
        </w:rPr>
        <w:t>,</w:t>
      </w:r>
      <w:r>
        <w:rPr>
          <w:rFonts w:hint="eastAsia"/>
        </w:rPr>
        <w:t>而是缺少发现。”以“发现身边的美”为题写一篇作文。</w:t>
      </w:r>
    </w:p>
    <w:p w:rsidR="008F1826" w:rsidRDefault="008F1826" w:rsidP="008F1826">
      <w:pPr>
        <w:spacing w:line="440" w:lineRule="exact"/>
        <w:ind w:firstLineChars="200" w:firstLine="46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>事例真实</w:t>
      </w:r>
      <w:r>
        <w:rPr>
          <w:rFonts w:ascii="方正书宋_GBK" w:hAnsi="方正书宋_GBK"/>
        </w:rPr>
        <w:t>,</w:t>
      </w:r>
      <w:r>
        <w:rPr>
          <w:rFonts w:hint="eastAsia"/>
        </w:rPr>
        <w:t>描写具体、生动。</w:t>
      </w:r>
      <w:r>
        <w:t>2.</w:t>
      </w:r>
      <w:r>
        <w:rPr>
          <w:rFonts w:hint="eastAsia"/>
        </w:rPr>
        <w:t>中心明确。</w:t>
      </w:r>
    </w:p>
    <w:p w:rsidR="002D3263" w:rsidRDefault="002D3263"/>
    <w:sectPr w:rsidR="002D3263" w:rsidSect="002D32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1826"/>
    <w:rsid w:val="002D3263"/>
    <w:rsid w:val="008F1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826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182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F182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2021-11-03T05:09:00Z</dcterms:created>
  <dcterms:modified xsi:type="dcterms:W3CDTF">2021-11-03T05:09:00Z</dcterms:modified>
</cp:coreProperties>
</file>