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B0B" w:rsidRPr="00897798" w:rsidRDefault="00E82B0B" w:rsidP="00E82B0B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  <w:r w:rsidRPr="00897798">
        <w:rPr>
          <w:rFonts w:ascii="宋体" w:eastAsia="宋体" w:hAnsi="宋体" w:hint="eastAsia"/>
          <w:noProof/>
          <w:sz w:val="36"/>
          <w:szCs w:val="36"/>
        </w:rPr>
        <w:t>15</w:t>
      </w:r>
      <w:r w:rsidRPr="00897798">
        <w:rPr>
          <w:rFonts w:ascii="宋体" w:eastAsia="宋体" w:hAnsi="宋体"/>
          <w:noProof/>
          <w:sz w:val="36"/>
          <w:szCs w:val="36"/>
        </w:rPr>
        <w:t xml:space="preserve">　</w:t>
      </w:r>
      <w:r w:rsidRPr="00897798">
        <w:rPr>
          <w:rFonts w:ascii="宋体" w:eastAsia="宋体" w:hAnsi="宋体" w:hint="eastAsia"/>
          <w:noProof/>
          <w:sz w:val="36"/>
          <w:szCs w:val="36"/>
        </w:rPr>
        <w:t>真理诞生于一百个问号之后</w:t>
      </w:r>
    </w:p>
    <w:p w:rsidR="00E82B0B" w:rsidRPr="00E063D2" w:rsidRDefault="00E82B0B" w:rsidP="00E82B0B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E82B0B" w:rsidRPr="00E063D2" w:rsidRDefault="00E82B0B" w:rsidP="00E82B0B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【教学目标】</w:t>
      </w:r>
    </w:p>
    <w:p w:rsidR="00E82B0B" w:rsidRPr="00E063D2" w:rsidRDefault="00E82B0B" w:rsidP="00E82B0B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1.</w:t>
      </w:r>
      <w:r w:rsidRPr="00E063D2">
        <w:rPr>
          <w:rFonts w:ascii="宋体" w:eastAsia="宋体" w:hAnsi="宋体" w:hint="eastAsia"/>
          <w:color w:val="FF00FF"/>
          <w:szCs w:val="21"/>
        </w:rPr>
        <w:t>知识与能力</w:t>
      </w:r>
    </w:p>
    <w:p w:rsidR="00E82B0B" w:rsidRPr="00E063D2" w:rsidRDefault="00E82B0B" w:rsidP="00E82B0B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会写“溅、蕊”等生字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正确书写“诞生、司空见惯、无独有偶、见微知著、锲而不舍”等词语。</w:t>
      </w:r>
    </w:p>
    <w:p w:rsidR="00E82B0B" w:rsidRPr="00E063D2" w:rsidRDefault="00E82B0B" w:rsidP="00E82B0B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2.</w:t>
      </w:r>
      <w:r w:rsidRPr="00E063D2">
        <w:rPr>
          <w:rFonts w:ascii="宋体" w:eastAsia="宋体" w:hAnsi="宋体" w:hint="eastAsia"/>
          <w:color w:val="FF00FF"/>
          <w:szCs w:val="21"/>
        </w:rPr>
        <w:t>过程与方法</w:t>
      </w:r>
    </w:p>
    <w:p w:rsidR="00E82B0B" w:rsidRPr="00E063D2" w:rsidRDefault="00E82B0B" w:rsidP="00E82B0B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正确、流利、有感情地朗读课文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摘抄对自己有</w:t>
      </w:r>
    </w:p>
    <w:p w:rsidR="00E82B0B" w:rsidRPr="00E063D2" w:rsidRDefault="00E82B0B" w:rsidP="00E82B0B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启发的语句。</w:t>
      </w:r>
    </w:p>
    <w:p w:rsidR="00E82B0B" w:rsidRPr="00E063D2" w:rsidRDefault="00E82B0B" w:rsidP="00E82B0B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3.</w:t>
      </w:r>
      <w:r w:rsidRPr="00E063D2">
        <w:rPr>
          <w:rFonts w:ascii="宋体" w:eastAsia="宋体" w:hAnsi="宋体" w:hint="eastAsia"/>
          <w:color w:val="FF00FF"/>
          <w:szCs w:val="21"/>
        </w:rPr>
        <w:t>情感与价值</w:t>
      </w:r>
    </w:p>
    <w:p w:rsidR="00E82B0B" w:rsidRPr="00E063D2" w:rsidRDefault="00E82B0B" w:rsidP="00E82B0B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(1)</w:t>
      </w:r>
      <w:r w:rsidRPr="00E063D2">
        <w:rPr>
          <w:rFonts w:ascii="宋体" w:eastAsia="宋体" w:hAnsi="宋体" w:hint="eastAsia"/>
          <w:szCs w:val="21"/>
        </w:rPr>
        <w:t>理解课文内容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体会文中含义深刻的句子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引导学生认识到凡事多问几个为什么的重要性。</w:t>
      </w:r>
    </w:p>
    <w:p w:rsidR="00E82B0B" w:rsidRPr="00E063D2" w:rsidRDefault="00E82B0B" w:rsidP="00E82B0B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(2)</w:t>
      </w:r>
      <w:r w:rsidRPr="00E063D2">
        <w:rPr>
          <w:rFonts w:ascii="宋体" w:eastAsia="宋体" w:hAnsi="宋体" w:hint="eastAsia"/>
          <w:szCs w:val="21"/>
        </w:rPr>
        <w:t>体会本文语言生动、准确的特点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学习用事实说明道理的写法。</w:t>
      </w:r>
    </w:p>
    <w:p w:rsidR="00E82B0B" w:rsidRPr="00E063D2" w:rsidRDefault="00E82B0B" w:rsidP="00E82B0B">
      <w:pPr>
        <w:spacing w:line="240" w:lineRule="auto"/>
        <w:rPr>
          <w:rFonts w:ascii="宋体" w:eastAsia="宋体" w:hAnsi="宋体"/>
          <w:szCs w:val="21"/>
        </w:rPr>
      </w:pPr>
    </w:p>
    <w:p w:rsidR="00E82B0B" w:rsidRPr="00E063D2" w:rsidRDefault="00E82B0B" w:rsidP="00E82B0B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【教学重点】</w:t>
      </w:r>
    </w:p>
    <w:p w:rsidR="00E82B0B" w:rsidRPr="00E063D2" w:rsidRDefault="00E82B0B" w:rsidP="00E82B0B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理解课文内容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体会文中含义深刻的句子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引导学生认识到凡事多问几个为什么的重要性。</w:t>
      </w:r>
    </w:p>
    <w:p w:rsidR="00E82B0B" w:rsidRPr="00E063D2" w:rsidRDefault="00E82B0B" w:rsidP="00E82B0B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【教学难点】</w:t>
      </w:r>
    </w:p>
    <w:p w:rsidR="00E82B0B" w:rsidRPr="00E063D2" w:rsidRDefault="00E82B0B" w:rsidP="00E82B0B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体会本文语言生动、准确的特色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学习用事实说明道理的写法。</w:t>
      </w:r>
    </w:p>
    <w:p w:rsidR="00E82B0B" w:rsidRPr="00E063D2" w:rsidRDefault="00E82B0B" w:rsidP="00E82B0B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【教学准备】</w:t>
      </w:r>
    </w:p>
    <w:p w:rsidR="00E82B0B" w:rsidRPr="00E063D2" w:rsidRDefault="00E82B0B" w:rsidP="00E82B0B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1.</w:t>
      </w:r>
      <w:r w:rsidRPr="00E063D2">
        <w:rPr>
          <w:rFonts w:ascii="宋体" w:eastAsia="宋体" w:hAnsi="宋体" w:hint="eastAsia"/>
          <w:szCs w:val="21"/>
        </w:rPr>
        <w:t>教师准备与本文事例相关的图片或录像资料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生字、新词、重点语句的课件。</w:t>
      </w:r>
    </w:p>
    <w:p w:rsidR="00E82B0B" w:rsidRPr="00E063D2" w:rsidRDefault="00E82B0B" w:rsidP="00E82B0B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2.</w:t>
      </w:r>
      <w:r w:rsidRPr="00E063D2">
        <w:rPr>
          <w:rFonts w:ascii="宋体" w:eastAsia="宋体" w:hAnsi="宋体" w:hint="eastAsia"/>
          <w:szCs w:val="21"/>
        </w:rPr>
        <w:t>鼓励学生通过各种途径查阅相关资料。</w:t>
      </w:r>
    </w:p>
    <w:p w:rsidR="00E82B0B" w:rsidRPr="00E063D2" w:rsidRDefault="00E82B0B" w:rsidP="00E82B0B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【课时安排】</w:t>
      </w:r>
    </w:p>
    <w:p w:rsidR="00E82B0B" w:rsidRPr="00E063D2" w:rsidRDefault="00E82B0B" w:rsidP="00E82B0B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2</w:t>
      </w:r>
      <w:r w:rsidRPr="00E063D2">
        <w:rPr>
          <w:rFonts w:ascii="宋体" w:eastAsia="宋体" w:hAnsi="宋体" w:hint="eastAsia"/>
          <w:szCs w:val="21"/>
        </w:rPr>
        <w:t>课时</w:t>
      </w:r>
    </w:p>
    <w:p w:rsidR="00E82B0B" w:rsidRPr="00E063D2" w:rsidRDefault="00E82B0B" w:rsidP="00E82B0B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</w:p>
    <w:p w:rsidR="00E82B0B" w:rsidRPr="00E063D2" w:rsidRDefault="00E82B0B" w:rsidP="00E82B0B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82B0B" w:rsidRPr="00E063D2" w:rsidTr="00BF6C6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E82B0B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一、初读课文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查找生字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板书课题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出声自读课文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自己动手查字典或者联系上下文学习生字。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82B0B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二、学习重点词语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提出疑难问题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司空见惯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看惯了就不觉得奇怪。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见微知著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见到一点儿苗头就能知道它的发展趋向或问题的实质。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锲而不舍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比喻有恒心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有毅力。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82B0B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三、检查学生的预习和自学情况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划分课文层次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掌握课文结构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文章可以划分几个层次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是用什么结构来论述的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三个层次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总—分—总。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全文写了哪几件事情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这几件事情是怎么连接起来的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三件事情。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了解三件事情的主要内容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用自己的话概括三件事情。注意人物、起因、经过、结果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“无独有偶……”“更有趣的是……”的作用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过渡和递进。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82B0B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四、整体感知课文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理清课文的顺序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作者通过这篇文章要说明一个什么观点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作者用哪些事例来说明自己的观点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lastRenderedPageBreak/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作者是按什么顺序写的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82B0B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五、自由练习读课文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把课文读通顺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82B0B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六、指名朗读课文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检查是否读得正确、通顺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重点指导较难读的句子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82B0B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七、布置作业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正确、流利地朗读课文。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正确书写生字。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E82B0B" w:rsidRPr="00E063D2" w:rsidRDefault="00E82B0B" w:rsidP="00E82B0B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82B0B" w:rsidRPr="00E063D2" w:rsidTr="00BF6C6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E82B0B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一、回顾旧知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导入新课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认读、听写生字词。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作者通过这篇文章要说明一个什么观点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用哪些事例来说明自己的观点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82B0B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3.</w:t>
            </w:r>
            <w:r w:rsidRPr="00E063D2">
              <w:rPr>
                <w:rFonts w:ascii="宋体" w:eastAsia="宋体" w:hAnsi="宋体" w:hint="eastAsia"/>
                <w:szCs w:val="21"/>
              </w:rPr>
              <w:t>默读全文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画出文中对自己有启发的句子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反复朗读。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82B0B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二、品读感悟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全班研讨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</w:t>
            </w:r>
            <w:r w:rsidRPr="00E063D2">
              <w:rPr>
                <w:rFonts w:ascii="宋体" w:eastAsia="宋体" w:hAnsi="宋体" w:hint="eastAsia"/>
                <w:szCs w:val="21"/>
              </w:rPr>
              <w:t>以第</w:t>
            </w:r>
            <w:r w:rsidRPr="00E063D2">
              <w:rPr>
                <w:rFonts w:ascii="宋体" w:eastAsia="宋体" w:hAnsi="宋体"/>
                <w:szCs w:val="21"/>
              </w:rPr>
              <w:t>2</w:t>
            </w:r>
            <w:r w:rsidRPr="00E063D2">
              <w:rPr>
                <w:rFonts w:ascii="宋体" w:eastAsia="宋体" w:hAnsi="宋体" w:hint="eastAsia"/>
                <w:szCs w:val="21"/>
              </w:rPr>
              <w:t>自然段为线索展开学习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先学习具体事例部分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后学习前后两部分。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1.</w:t>
            </w:r>
            <w:r w:rsidRPr="00E063D2">
              <w:rPr>
                <w:rFonts w:ascii="宋体" w:eastAsia="宋体" w:hAnsi="宋体" w:hint="eastAsia"/>
                <w:szCs w:val="21"/>
              </w:rPr>
              <w:t>出示第</w:t>
            </w:r>
            <w:r w:rsidRPr="00E063D2">
              <w:rPr>
                <w:rFonts w:ascii="宋体" w:eastAsia="宋体" w:hAnsi="宋体"/>
                <w:szCs w:val="21"/>
              </w:rPr>
              <w:t>2</w:t>
            </w:r>
            <w:r w:rsidRPr="00E063D2">
              <w:rPr>
                <w:rFonts w:ascii="宋体" w:eastAsia="宋体" w:hAnsi="宋体" w:hint="eastAsia"/>
                <w:szCs w:val="21"/>
              </w:rPr>
              <w:t>自然段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指名朗读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就这段内容提出问题。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</w:t>
            </w:r>
            <w:r w:rsidRPr="00E063D2">
              <w:rPr>
                <w:rFonts w:ascii="宋体" w:eastAsia="宋体" w:hAnsi="宋体" w:hint="eastAsia"/>
                <w:szCs w:val="21"/>
              </w:rPr>
              <w:t>问题预设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“司空见惯”“追根求源”是什么意思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“细微的、司空见惯的现象”指的是什么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“不断发问”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都会问什么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这里的“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”“</w:t>
            </w:r>
            <w:r w:rsidRPr="00E063D2">
              <w:rPr>
                <w:rFonts w:ascii="宋体" w:eastAsia="宋体" w:hAnsi="宋体"/>
                <w:szCs w:val="21"/>
              </w:rPr>
              <w:t>!</w:t>
            </w:r>
            <w:r w:rsidRPr="00E063D2">
              <w:rPr>
                <w:rFonts w:ascii="宋体" w:eastAsia="宋体" w:hAnsi="宋体" w:hint="eastAsia"/>
                <w:szCs w:val="21"/>
              </w:rPr>
              <w:t>”各指的是什么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</w:t>
            </w:r>
            <w:r w:rsidRPr="00E063D2">
              <w:rPr>
                <w:rFonts w:ascii="宋体" w:eastAsia="宋体" w:hAnsi="宋体" w:hint="eastAsia"/>
                <w:szCs w:val="21"/>
              </w:rPr>
              <w:t>让我们带着这些问题到文中所举的三个例子中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去找寻答案。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2.</w:t>
            </w:r>
            <w:r w:rsidRPr="00E063D2">
              <w:rPr>
                <w:rFonts w:ascii="宋体" w:eastAsia="宋体" w:hAnsi="宋体" w:hint="eastAsia"/>
                <w:szCs w:val="21"/>
              </w:rPr>
              <w:t>学习第一个事例。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(1)</w:t>
            </w:r>
            <w:r w:rsidRPr="00E063D2">
              <w:rPr>
                <w:rFonts w:ascii="宋体" w:eastAsia="宋体" w:hAnsi="宋体" w:hint="eastAsia"/>
                <w:szCs w:val="21"/>
              </w:rPr>
              <w:t>自读第</w:t>
            </w:r>
            <w:r w:rsidRPr="00E063D2">
              <w:rPr>
                <w:rFonts w:ascii="宋体" w:eastAsia="宋体" w:hAnsi="宋体"/>
                <w:szCs w:val="21"/>
              </w:rPr>
              <w:t>3</w:t>
            </w:r>
            <w:r w:rsidRPr="00E063D2">
              <w:rPr>
                <w:rFonts w:ascii="宋体" w:eastAsia="宋体" w:hAnsi="宋体" w:hint="eastAsia"/>
                <w:szCs w:val="21"/>
              </w:rPr>
              <w:t>自然段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找出波义耳发现的“细微的、司空见惯的现象”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说说这个现象“细微”在哪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“司空见惯”在哪。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(2)</w:t>
            </w:r>
            <w:r w:rsidRPr="00E063D2">
              <w:rPr>
                <w:rFonts w:ascii="宋体" w:eastAsia="宋体" w:hAnsi="宋体" w:hint="eastAsia"/>
                <w:szCs w:val="21"/>
              </w:rPr>
              <w:t>再读第</w:t>
            </w:r>
            <w:r w:rsidRPr="00E063D2">
              <w:rPr>
                <w:rFonts w:ascii="宋体" w:eastAsia="宋体" w:hAnsi="宋体"/>
                <w:szCs w:val="21"/>
              </w:rPr>
              <w:t>3</w:t>
            </w:r>
            <w:r w:rsidRPr="00E063D2">
              <w:rPr>
                <w:rFonts w:ascii="宋体" w:eastAsia="宋体" w:hAnsi="宋体" w:hint="eastAsia"/>
                <w:szCs w:val="21"/>
              </w:rPr>
              <w:t>自然段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说说波义耳问了些什么问题。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(3)</w:t>
            </w:r>
            <w:r w:rsidRPr="00E063D2">
              <w:rPr>
                <w:rFonts w:ascii="宋体" w:eastAsia="宋体" w:hAnsi="宋体" w:hint="eastAsia"/>
                <w:szCs w:val="21"/>
              </w:rPr>
              <w:t>再读第</w:t>
            </w:r>
            <w:r w:rsidRPr="00E063D2">
              <w:rPr>
                <w:rFonts w:ascii="宋体" w:eastAsia="宋体" w:hAnsi="宋体"/>
                <w:szCs w:val="21"/>
              </w:rPr>
              <w:t>3</w:t>
            </w:r>
            <w:r w:rsidRPr="00E063D2">
              <w:rPr>
                <w:rFonts w:ascii="宋体" w:eastAsia="宋体" w:hAnsi="宋体" w:hint="eastAsia"/>
                <w:szCs w:val="21"/>
              </w:rPr>
              <w:t>自然段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交流波义耳的研究结果。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(4)</w:t>
            </w:r>
            <w:r w:rsidRPr="00E063D2">
              <w:rPr>
                <w:rFonts w:ascii="宋体" w:eastAsia="宋体" w:hAnsi="宋体" w:hint="eastAsia"/>
                <w:szCs w:val="21"/>
              </w:rPr>
              <w:t>读第</w:t>
            </w:r>
            <w:r w:rsidRPr="00E063D2">
              <w:rPr>
                <w:rFonts w:ascii="宋体" w:eastAsia="宋体" w:hAnsi="宋体"/>
                <w:szCs w:val="21"/>
              </w:rPr>
              <w:t>2</w:t>
            </w:r>
            <w:r w:rsidRPr="00E063D2">
              <w:rPr>
                <w:rFonts w:ascii="宋体" w:eastAsia="宋体" w:hAnsi="宋体" w:hint="eastAsia"/>
                <w:szCs w:val="21"/>
              </w:rPr>
              <w:t>自然段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加深对这段话的理解。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</w:t>
            </w:r>
            <w:r w:rsidRPr="00E063D2">
              <w:rPr>
                <w:rFonts w:ascii="宋体" w:eastAsia="宋体" w:hAnsi="宋体" w:hint="eastAsia"/>
                <w:szCs w:val="21"/>
              </w:rPr>
              <w:t>在读书交流的同时设置填写表格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</w:p>
          <w:tbl>
            <w:tblPr>
              <w:tblW w:w="5000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887"/>
              <w:gridCol w:w="1134"/>
              <w:gridCol w:w="1984"/>
              <w:gridCol w:w="2323"/>
            </w:tblGrid>
            <w:tr w:rsidR="00E82B0B" w:rsidRPr="00E063D2" w:rsidTr="00BF6C67">
              <w:trPr>
                <w:jc w:val="center"/>
              </w:trPr>
              <w:tc>
                <w:tcPr>
                  <w:tcW w:w="88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E063D2">
                    <w:rPr>
                      <w:rFonts w:ascii="宋体" w:eastAsia="宋体" w:hAnsi="宋体" w:hint="eastAsia"/>
                      <w:szCs w:val="21"/>
                    </w:rPr>
                    <w:t>人物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E063D2">
                    <w:rPr>
                      <w:rFonts w:ascii="宋体" w:eastAsia="宋体" w:hAnsi="宋体" w:hint="eastAsia"/>
                      <w:szCs w:val="21"/>
                    </w:rPr>
                    <w:t>发现现象</w:t>
                  </w: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E063D2">
                    <w:rPr>
                      <w:rFonts w:ascii="宋体" w:eastAsia="宋体" w:hAnsi="宋体" w:hint="eastAsia"/>
                      <w:szCs w:val="21"/>
                    </w:rPr>
                    <w:t>不断发问</w:t>
                  </w:r>
                </w:p>
              </w:tc>
              <w:tc>
                <w:tcPr>
                  <w:tcW w:w="232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E063D2">
                    <w:rPr>
                      <w:rFonts w:ascii="宋体" w:eastAsia="宋体" w:hAnsi="宋体" w:hint="eastAsia"/>
                      <w:szCs w:val="21"/>
                    </w:rPr>
                    <w:t>找到真理</w:t>
                  </w:r>
                </w:p>
              </w:tc>
            </w:tr>
            <w:tr w:rsidR="00E82B0B" w:rsidRPr="00E063D2" w:rsidTr="00BF6C67">
              <w:trPr>
                <w:jc w:val="center"/>
              </w:trPr>
              <w:tc>
                <w:tcPr>
                  <w:tcW w:w="88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E063D2">
                    <w:rPr>
                      <w:rFonts w:ascii="宋体" w:eastAsia="宋体" w:hAnsi="宋体" w:hint="eastAsia"/>
                      <w:szCs w:val="21"/>
                    </w:rPr>
                    <w:t>波义耳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E063D2">
                    <w:rPr>
                      <w:rFonts w:ascii="宋体" w:eastAsia="宋体" w:hAnsi="宋体" w:hint="eastAsia"/>
                      <w:szCs w:val="21"/>
                    </w:rPr>
                    <w:t>紫罗兰遇</w:t>
                  </w:r>
                </w:p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E063D2">
                    <w:rPr>
                      <w:rFonts w:ascii="宋体" w:eastAsia="宋体" w:hAnsi="宋体" w:hint="eastAsia"/>
                      <w:szCs w:val="21"/>
                    </w:rPr>
                    <w:t>盐酸变红</w:t>
                  </w: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E063D2">
                    <w:rPr>
                      <w:rFonts w:ascii="宋体" w:eastAsia="宋体" w:hAnsi="宋体" w:hint="eastAsia"/>
                      <w:szCs w:val="21"/>
                    </w:rPr>
                    <w:t>这种物质到底是什么</w:t>
                  </w:r>
                </w:p>
              </w:tc>
              <w:tc>
                <w:tcPr>
                  <w:tcW w:w="232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 w:rsidRPr="00E063D2">
                    <w:rPr>
                      <w:rFonts w:ascii="宋体" w:eastAsia="宋体" w:hAnsi="宋体" w:hint="eastAsia"/>
                      <w:szCs w:val="21"/>
                    </w:rPr>
                    <w:t>遇酸变红</w:t>
                  </w:r>
                  <w:r w:rsidRPr="00E063D2">
                    <w:rPr>
                      <w:rFonts w:ascii="宋体" w:eastAsia="宋体" w:hAnsi="宋体"/>
                      <w:szCs w:val="21"/>
                    </w:rPr>
                    <w:t>,</w:t>
                  </w:r>
                  <w:r w:rsidRPr="00E063D2">
                    <w:rPr>
                      <w:rFonts w:ascii="宋体" w:eastAsia="宋体" w:hAnsi="宋体" w:hint="eastAsia"/>
                      <w:szCs w:val="21"/>
                    </w:rPr>
                    <w:t>遇碱变蓝</w:t>
                  </w:r>
                </w:p>
              </w:tc>
            </w:tr>
            <w:tr w:rsidR="00E82B0B" w:rsidRPr="00E063D2" w:rsidTr="00BF6C67">
              <w:trPr>
                <w:jc w:val="center"/>
              </w:trPr>
              <w:tc>
                <w:tcPr>
                  <w:tcW w:w="88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232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E82B0B" w:rsidRPr="00E063D2" w:rsidTr="00BF6C67">
              <w:trPr>
                <w:jc w:val="center"/>
              </w:trPr>
              <w:tc>
                <w:tcPr>
                  <w:tcW w:w="88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232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E82B0B" w:rsidRPr="00E063D2" w:rsidTr="00BF6C67">
              <w:trPr>
                <w:jc w:val="center"/>
              </w:trPr>
              <w:tc>
                <w:tcPr>
                  <w:tcW w:w="88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232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  <w:tr w:rsidR="00E82B0B" w:rsidRPr="00E063D2" w:rsidTr="00BF6C67">
              <w:trPr>
                <w:jc w:val="center"/>
              </w:trPr>
              <w:tc>
                <w:tcPr>
                  <w:tcW w:w="88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  <w:tc>
                <w:tcPr>
                  <w:tcW w:w="232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E82B0B" w:rsidRPr="00E063D2" w:rsidRDefault="00E82B0B" w:rsidP="00BF6C67">
                  <w:pPr>
                    <w:spacing w:line="240" w:lineRule="auto"/>
                    <w:jc w:val="center"/>
                    <w:rPr>
                      <w:rFonts w:ascii="宋体" w:eastAsia="宋体" w:hAnsi="宋体"/>
                      <w:szCs w:val="21"/>
                    </w:rPr>
                  </w:pPr>
                </w:p>
              </w:tc>
            </w:tr>
          </w:tbl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 xml:space="preserve">　　3.</w:t>
            </w:r>
            <w:r w:rsidRPr="00E063D2">
              <w:rPr>
                <w:rFonts w:ascii="宋体" w:eastAsia="宋体" w:hAnsi="宋体" w:hint="eastAsia"/>
                <w:szCs w:val="21"/>
              </w:rPr>
              <w:t>学习第二个事例。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(1)</w:t>
            </w:r>
            <w:r w:rsidRPr="00E063D2">
              <w:rPr>
                <w:rFonts w:ascii="宋体" w:eastAsia="宋体" w:hAnsi="宋体" w:hint="eastAsia"/>
                <w:szCs w:val="21"/>
              </w:rPr>
              <w:t>总结学习第一个事例的具体学习步骤。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(2)</w:t>
            </w:r>
            <w:r w:rsidRPr="00E063D2">
              <w:rPr>
                <w:rFonts w:ascii="宋体" w:eastAsia="宋体" w:hAnsi="宋体" w:hint="eastAsia"/>
                <w:szCs w:val="21"/>
              </w:rPr>
              <w:t>按步骤自主学习第二个事例。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(3)</w:t>
            </w:r>
            <w:r w:rsidRPr="00E063D2">
              <w:rPr>
                <w:rFonts w:ascii="宋体" w:eastAsia="宋体" w:hAnsi="宋体" w:hint="eastAsia"/>
                <w:szCs w:val="21"/>
              </w:rPr>
              <w:t>全班交流学习体会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在交流时注意以读为主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读悟结合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共同填写上面的表格。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(4)</w:t>
            </w:r>
            <w:r w:rsidRPr="00E063D2">
              <w:rPr>
                <w:rFonts w:ascii="宋体" w:eastAsia="宋体" w:hAnsi="宋体" w:hint="eastAsia"/>
                <w:szCs w:val="21"/>
              </w:rPr>
              <w:t>读第</w:t>
            </w:r>
            <w:r w:rsidRPr="00E063D2">
              <w:rPr>
                <w:rFonts w:ascii="宋体" w:eastAsia="宋体" w:hAnsi="宋体"/>
                <w:szCs w:val="21"/>
              </w:rPr>
              <w:t>2</w:t>
            </w:r>
            <w:r w:rsidRPr="00E063D2">
              <w:rPr>
                <w:rFonts w:ascii="宋体" w:eastAsia="宋体" w:hAnsi="宋体" w:hint="eastAsia"/>
                <w:szCs w:val="21"/>
              </w:rPr>
              <w:t>自然段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加深对这段话的理解。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4.</w:t>
            </w:r>
            <w:r w:rsidRPr="00E063D2">
              <w:rPr>
                <w:rFonts w:ascii="宋体" w:eastAsia="宋体" w:hAnsi="宋体" w:hint="eastAsia"/>
                <w:szCs w:val="21"/>
              </w:rPr>
              <w:t>学习第三个事例。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(1)</w:t>
            </w:r>
            <w:r w:rsidRPr="00E063D2">
              <w:rPr>
                <w:rFonts w:ascii="宋体" w:eastAsia="宋体" w:hAnsi="宋体" w:hint="eastAsia"/>
                <w:szCs w:val="21"/>
              </w:rPr>
              <w:t>以自学为主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自己填写表格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在小组内交流学习体会。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(2)</w:t>
            </w:r>
            <w:r w:rsidRPr="00E063D2">
              <w:rPr>
                <w:rFonts w:ascii="宋体" w:eastAsia="宋体" w:hAnsi="宋体" w:hint="eastAsia"/>
                <w:szCs w:val="21"/>
              </w:rPr>
              <w:t>读第</w:t>
            </w:r>
            <w:r w:rsidRPr="00E063D2">
              <w:rPr>
                <w:rFonts w:ascii="宋体" w:eastAsia="宋体" w:hAnsi="宋体"/>
                <w:szCs w:val="21"/>
              </w:rPr>
              <w:t>2</w:t>
            </w:r>
            <w:r w:rsidRPr="00E063D2">
              <w:rPr>
                <w:rFonts w:ascii="宋体" w:eastAsia="宋体" w:hAnsi="宋体" w:hint="eastAsia"/>
                <w:szCs w:val="21"/>
              </w:rPr>
              <w:t>自然段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加深对这段话的理解。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lastRenderedPageBreak/>
              <w:t>5.</w:t>
            </w:r>
            <w:r w:rsidRPr="00E063D2">
              <w:rPr>
                <w:rFonts w:ascii="宋体" w:eastAsia="宋体" w:hAnsi="宋体" w:hint="eastAsia"/>
                <w:szCs w:val="21"/>
              </w:rPr>
              <w:t>学习第</w:t>
            </w:r>
            <w:r w:rsidRPr="00E063D2">
              <w:rPr>
                <w:rFonts w:ascii="宋体" w:eastAsia="宋体" w:hAnsi="宋体"/>
                <w:szCs w:val="21"/>
              </w:rPr>
              <w:t>1</w:t>
            </w:r>
            <w:r w:rsidRPr="00E063D2">
              <w:rPr>
                <w:rFonts w:ascii="宋体" w:eastAsia="宋体" w:hAnsi="宋体" w:hint="eastAsia"/>
                <w:szCs w:val="21"/>
              </w:rPr>
              <w:t>、</w:t>
            </w:r>
            <w:r w:rsidRPr="00E063D2">
              <w:rPr>
                <w:rFonts w:ascii="宋体" w:eastAsia="宋体" w:hAnsi="宋体"/>
                <w:szCs w:val="21"/>
              </w:rPr>
              <w:t>2</w:t>
            </w:r>
            <w:r w:rsidRPr="00E063D2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读第</w:t>
            </w:r>
            <w:r w:rsidRPr="00E063D2">
              <w:rPr>
                <w:rFonts w:ascii="宋体" w:eastAsia="宋体" w:hAnsi="宋体"/>
                <w:szCs w:val="21"/>
              </w:rPr>
              <w:t>1</w:t>
            </w:r>
            <w:r w:rsidRPr="00E063D2">
              <w:rPr>
                <w:rFonts w:ascii="宋体" w:eastAsia="宋体" w:hAnsi="宋体" w:hint="eastAsia"/>
                <w:szCs w:val="21"/>
              </w:rPr>
              <w:t>、</w:t>
            </w:r>
            <w:r w:rsidRPr="00E063D2">
              <w:rPr>
                <w:rFonts w:ascii="宋体" w:eastAsia="宋体" w:hAnsi="宋体"/>
                <w:szCs w:val="21"/>
              </w:rPr>
              <w:t>2</w:t>
            </w:r>
            <w:r w:rsidRPr="00E063D2">
              <w:rPr>
                <w:rFonts w:ascii="宋体" w:eastAsia="宋体" w:hAnsi="宋体" w:hint="eastAsia"/>
                <w:szCs w:val="21"/>
              </w:rPr>
              <w:t>自然段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围绕着课初就这段所提出的问题展开交流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重点研讨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这里的“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”“</w:t>
            </w:r>
            <w:r w:rsidRPr="00E063D2">
              <w:rPr>
                <w:rFonts w:ascii="宋体" w:eastAsia="宋体" w:hAnsi="宋体"/>
                <w:szCs w:val="21"/>
              </w:rPr>
              <w:t>!</w:t>
            </w:r>
            <w:r w:rsidRPr="00E063D2">
              <w:rPr>
                <w:rFonts w:ascii="宋体" w:eastAsia="宋体" w:hAnsi="宋体" w:hint="eastAsia"/>
                <w:szCs w:val="21"/>
              </w:rPr>
              <w:t>”各指的是什么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作者这样表达有什么好处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注意读悟结合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切忌光谈不读。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6.</w:t>
            </w:r>
            <w:r w:rsidRPr="00E063D2">
              <w:rPr>
                <w:rFonts w:ascii="宋体" w:eastAsia="宋体" w:hAnsi="宋体" w:hint="eastAsia"/>
                <w:szCs w:val="21"/>
              </w:rPr>
              <w:t>学习第</w:t>
            </w:r>
            <w:r w:rsidRPr="00E063D2">
              <w:rPr>
                <w:rFonts w:ascii="宋体" w:eastAsia="宋体" w:hAnsi="宋体"/>
                <w:szCs w:val="21"/>
              </w:rPr>
              <w:t>6~7</w:t>
            </w:r>
            <w:r w:rsidRPr="00E063D2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(1)</w:t>
            </w:r>
            <w:r w:rsidRPr="00E063D2">
              <w:rPr>
                <w:rFonts w:ascii="宋体" w:eastAsia="宋体" w:hAnsi="宋体" w:hint="eastAsia"/>
                <w:szCs w:val="21"/>
              </w:rPr>
              <w:t>自读第</w:t>
            </w:r>
            <w:r w:rsidRPr="00E063D2">
              <w:rPr>
                <w:rFonts w:ascii="宋体" w:eastAsia="宋体" w:hAnsi="宋体"/>
                <w:szCs w:val="21"/>
              </w:rPr>
              <w:t>6~7</w:t>
            </w:r>
            <w:r w:rsidRPr="00E063D2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(2)</w:t>
            </w:r>
            <w:r w:rsidRPr="00E063D2">
              <w:rPr>
                <w:rFonts w:ascii="宋体" w:eastAsia="宋体" w:hAnsi="宋体" w:hint="eastAsia"/>
                <w:szCs w:val="21"/>
              </w:rPr>
              <w:t>小组交流对自己有启发的语句。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(3)</w:t>
            </w:r>
            <w:r w:rsidRPr="00E063D2">
              <w:rPr>
                <w:rFonts w:ascii="宋体" w:eastAsia="宋体" w:hAnsi="宋体" w:hint="eastAsia"/>
                <w:szCs w:val="21"/>
              </w:rPr>
              <w:t>全班重点研讨“见微知著”是什么意思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第</w:t>
            </w:r>
            <w:r w:rsidRPr="00E063D2">
              <w:rPr>
                <w:rFonts w:ascii="宋体" w:eastAsia="宋体" w:hAnsi="宋体"/>
                <w:szCs w:val="21"/>
              </w:rPr>
              <w:t>7</w:t>
            </w:r>
            <w:r w:rsidRPr="00E063D2">
              <w:rPr>
                <w:rFonts w:ascii="宋体" w:eastAsia="宋体" w:hAnsi="宋体" w:hint="eastAsia"/>
                <w:szCs w:val="21"/>
              </w:rPr>
              <w:t>自然段第一句话和课文开头有什么联系。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82B0B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三、回归整体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总结收获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回读全文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谈谈课题的含义。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全班同学交流学习收获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可从文章内容和表达方法等方面谈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教师重点强调用具体事实说明道理的写法。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82B0B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四、拓展延伸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课件出示观点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团结就是力量。师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请学生谈谈我们可以通过哪些事例来说明这个观点。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学生自由谈。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教师要指导学生明确事例的搜集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可以来自于书籍、网络、经历……在描述时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要紧扣所要说明的观点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做到描述严谨、重点突出。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82B0B" w:rsidRPr="00E063D2" w:rsidTr="00BF6C6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五、布置作业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摘抄对自己有启发的语句。</w:t>
            </w:r>
          </w:p>
          <w:p w:rsidR="00E82B0B" w:rsidRPr="00E063D2" w:rsidRDefault="00E82B0B" w:rsidP="00BF6C67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小练笔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仿照课文的写法写一段话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用具体事实说明一个观点。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82B0B" w:rsidRPr="00E063D2" w:rsidRDefault="00E82B0B" w:rsidP="00BF6C67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E82B0B" w:rsidRPr="00E063D2" w:rsidRDefault="00E82B0B" w:rsidP="00E82B0B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58" name="bt03.jpg" descr="id:2147492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B0B" w:rsidRPr="00E063D2" w:rsidRDefault="00E82B0B" w:rsidP="00E82B0B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【板书设计】</w:t>
      </w:r>
    </w:p>
    <w:p w:rsidR="00E82B0B" w:rsidRPr="00E063D2" w:rsidRDefault="00E82B0B" w:rsidP="00E82B0B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真理诞生于一百个问号之后</w:t>
      </w:r>
    </w:p>
    <w:p w:rsidR="00E82B0B" w:rsidRPr="00E063D2" w:rsidRDefault="00E82B0B" w:rsidP="00E82B0B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1740240" cy="545760"/>
            <wp:effectExtent l="0" t="0" r="0" b="0"/>
            <wp:docPr id="1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024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B0B" w:rsidRPr="00E063D2" w:rsidRDefault="00E82B0B" w:rsidP="00E82B0B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真理</w:t>
      </w: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277200" cy="146160"/>
            <wp:effectExtent l="0" t="0" r="0" b="0"/>
            <wp:docPr id="1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63D2">
        <w:rPr>
          <w:rFonts w:ascii="宋体" w:eastAsia="宋体" w:hAnsi="宋体" w:hint="eastAsia"/>
          <w:szCs w:val="21"/>
        </w:rPr>
        <w:t>诞生于一百个问号之后</w:t>
      </w:r>
      <w:r w:rsidRPr="00E063D2">
        <w:rPr>
          <w:rFonts w:ascii="宋体" w:eastAsia="宋体" w:hAnsi="宋体"/>
          <w:szCs w:val="21"/>
        </w:rPr>
        <w:t xml:space="preserve">　　</w:t>
      </w:r>
    </w:p>
    <w:p w:rsidR="00E82B0B" w:rsidRPr="00E063D2" w:rsidRDefault="00E82B0B" w:rsidP="00E82B0B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【教学反思】</w:t>
      </w:r>
    </w:p>
    <w:p w:rsidR="00E82B0B" w:rsidRPr="00E063D2" w:rsidRDefault="00E82B0B" w:rsidP="00E82B0B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成功之处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教学设计很新颖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教学思路很清晰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教学语言很精练。我主要运用了表格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采用了“教—扶—放”的方法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对学生汇报的波义耳的例子进行了重点指导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让学生明白科学家是从现象中发现问题——经过研究——得出真理的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从而证明了真理诞生于一百个问号之后的观点</w:t>
      </w:r>
      <w:r w:rsidRPr="00E063D2">
        <w:rPr>
          <w:rFonts w:ascii="宋体" w:eastAsia="宋体" w:hAnsi="宋体"/>
          <w:szCs w:val="21"/>
        </w:rPr>
        <w:t>;</w:t>
      </w:r>
      <w:r w:rsidRPr="00E063D2">
        <w:rPr>
          <w:rFonts w:ascii="宋体" w:eastAsia="宋体" w:hAnsi="宋体" w:hint="eastAsia"/>
          <w:szCs w:val="21"/>
        </w:rPr>
        <w:t>对学生汇报的第二个事例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则进行了“扶”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让其依据表格的要求来完成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允许小组合作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在汇报的时候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及时地加以指导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自读结论和问题来加深印象</w:t>
      </w:r>
      <w:r w:rsidRPr="00E063D2">
        <w:rPr>
          <w:rFonts w:ascii="宋体" w:eastAsia="宋体" w:hAnsi="宋体"/>
          <w:szCs w:val="21"/>
        </w:rPr>
        <w:t>;</w:t>
      </w:r>
      <w:r w:rsidRPr="00E063D2">
        <w:rPr>
          <w:rFonts w:ascii="宋体" w:eastAsia="宋体" w:hAnsi="宋体" w:hint="eastAsia"/>
          <w:szCs w:val="21"/>
        </w:rPr>
        <w:t>对第三个事例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则完全放手给学生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仅将正确的表格内容说清即可。至此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不再局限于课文中的事例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而是让学生交流自己了解到的事例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教师也恰到好处地出示自己课前搜集的资料——鲁班发明了云梯、阿基米德的浮力定律等。众多科学家的事例告诉我们一个真理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那就是——真理诞生于一百个问号之后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问题基本上解决了。</w:t>
      </w:r>
    </w:p>
    <w:p w:rsidR="000E7595" w:rsidRPr="00E82B0B" w:rsidRDefault="00E82B0B" w:rsidP="00E82B0B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不足之处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本堂课学习目标基本达成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学生的学习效果也不错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但还是有很多遗憾</w:t>
      </w:r>
      <w:r w:rsidRPr="00E063D2">
        <w:rPr>
          <w:rFonts w:ascii="宋体" w:eastAsia="宋体" w:hAnsi="宋体"/>
          <w:szCs w:val="21"/>
        </w:rPr>
        <w:t>:</w:t>
      </w:r>
      <w:r w:rsidRPr="00E063D2">
        <w:rPr>
          <w:rFonts w:ascii="宋体" w:eastAsia="宋体" w:hAnsi="宋体" w:hint="eastAsia"/>
          <w:szCs w:val="21"/>
        </w:rPr>
        <w:t>学生是学习主体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课上我应该尽量将自主权交给学生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应该最大限度地给予学生自主的空间和时间</w:t>
      </w:r>
      <w:r w:rsidRPr="00E063D2">
        <w:rPr>
          <w:rFonts w:ascii="宋体" w:eastAsia="宋体" w:hAnsi="宋体"/>
          <w:szCs w:val="21"/>
        </w:rPr>
        <w:t>;</w:t>
      </w:r>
      <w:r w:rsidRPr="00E063D2">
        <w:rPr>
          <w:rFonts w:ascii="宋体" w:eastAsia="宋体" w:hAnsi="宋体" w:hint="eastAsia"/>
          <w:szCs w:val="21"/>
        </w:rPr>
        <w:t>我一向强调语文课要加强感情朗读和感悟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但我在课堂上没有很好地通过引导学生有感情朗读来加深理解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体会思想感情。</w:t>
      </w:r>
    </w:p>
    <w:sectPr w:rsidR="000E7595" w:rsidRPr="00E82B0B" w:rsidSect="000E75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2B0B"/>
    <w:rsid w:val="000E7595"/>
    <w:rsid w:val="00E82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0B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82B0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82B0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2022-02-14T07:34:00Z</dcterms:created>
  <dcterms:modified xsi:type="dcterms:W3CDTF">2022-02-14T07:34:00Z</dcterms:modified>
</cp:coreProperties>
</file>